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F793F" w14:textId="77777777" w:rsidR="00DB0E75" w:rsidRPr="00DA24C2" w:rsidRDefault="00DB0E75" w:rsidP="00DB0E75">
      <w:pPr>
        <w:widowControl w:val="0"/>
        <w:autoSpaceDE w:val="0"/>
        <w:autoSpaceDN w:val="0"/>
        <w:adjustRightInd w:val="0"/>
        <w:jc w:val="center"/>
        <w:rPr>
          <w:rFonts w:ascii="Times New Roman" w:hAnsi="Times New Roman" w:cs="Times New Roman"/>
          <w:sz w:val="30"/>
          <w:szCs w:val="30"/>
        </w:rPr>
      </w:pPr>
      <w:r w:rsidRPr="00DA24C2">
        <w:rPr>
          <w:rFonts w:ascii="Times New Roman" w:hAnsi="Times New Roman" w:cs="Times New Roman"/>
          <w:sz w:val="30"/>
          <w:szCs w:val="30"/>
        </w:rPr>
        <w:t>TÜRKİYE GENÇLİK KULÜBÜ FEDERASYONU</w:t>
      </w:r>
    </w:p>
    <w:p w14:paraId="4FAB4053" w14:textId="77777777" w:rsidR="00DB0E75" w:rsidRPr="00DA24C2" w:rsidRDefault="00DB0E75" w:rsidP="00DB0E75">
      <w:pPr>
        <w:widowControl w:val="0"/>
        <w:autoSpaceDE w:val="0"/>
        <w:autoSpaceDN w:val="0"/>
        <w:adjustRightInd w:val="0"/>
        <w:jc w:val="center"/>
        <w:rPr>
          <w:rFonts w:ascii="Times New Roman" w:hAnsi="Times New Roman" w:cs="Times New Roman"/>
          <w:sz w:val="30"/>
          <w:szCs w:val="30"/>
        </w:rPr>
      </w:pPr>
      <w:r w:rsidRPr="00DA24C2">
        <w:rPr>
          <w:rFonts w:ascii="Times New Roman" w:hAnsi="Times New Roman" w:cs="Times New Roman"/>
          <w:sz w:val="30"/>
          <w:szCs w:val="30"/>
        </w:rPr>
        <w:t>BURS YÖNETMELİĞİ</w:t>
      </w:r>
    </w:p>
    <w:p w14:paraId="77CF9334" w14:textId="77777777" w:rsidR="00DB0E75" w:rsidRPr="00F020B5" w:rsidRDefault="00DB0E75" w:rsidP="00DB0E75">
      <w:pPr>
        <w:widowControl w:val="0"/>
        <w:autoSpaceDE w:val="0"/>
        <w:autoSpaceDN w:val="0"/>
        <w:adjustRightInd w:val="0"/>
        <w:jc w:val="both"/>
        <w:rPr>
          <w:rFonts w:ascii="Times" w:hAnsi="Times" w:cs="Times"/>
          <w:sz w:val="30"/>
          <w:szCs w:val="30"/>
        </w:rPr>
      </w:pPr>
    </w:p>
    <w:p w14:paraId="714F3709" w14:textId="5F327D00" w:rsidR="00DB0E75" w:rsidRPr="00F020B5" w:rsidRDefault="00F020B5" w:rsidP="00F020B5">
      <w:pPr>
        <w:widowControl w:val="0"/>
        <w:autoSpaceDE w:val="0"/>
        <w:autoSpaceDN w:val="0"/>
        <w:adjustRightInd w:val="0"/>
        <w:jc w:val="center"/>
        <w:rPr>
          <w:rFonts w:ascii="Times New Roman" w:hAnsi="Times New Roman" w:cs="Times New Roman"/>
          <w:b/>
          <w:sz w:val="28"/>
          <w:szCs w:val="28"/>
        </w:rPr>
      </w:pPr>
      <w:r w:rsidRPr="00F020B5">
        <w:rPr>
          <w:rFonts w:ascii="Times New Roman" w:hAnsi="Times New Roman" w:cs="Times New Roman"/>
          <w:b/>
          <w:sz w:val="28"/>
          <w:szCs w:val="28"/>
        </w:rPr>
        <w:t>AMAÇ-KAPSAM</w:t>
      </w:r>
    </w:p>
    <w:p w14:paraId="06FF4BEF"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0B10C673" w14:textId="48D93D25"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Bu yönetmeliğin amacı, Türkiye Gençlik Kulübü Federasyonu’nun, üni</w:t>
      </w:r>
      <w:r w:rsidR="00D46B94">
        <w:rPr>
          <w:rFonts w:ascii="Times New Roman" w:hAnsi="Times New Roman" w:cs="Times New Roman"/>
        </w:rPr>
        <w:t>versitelerde lisans ve düzeyinde</w:t>
      </w:r>
      <w:r w:rsidRPr="00F020B5">
        <w:rPr>
          <w:rFonts w:ascii="Times New Roman" w:hAnsi="Times New Roman" w:cs="Times New Roman"/>
        </w:rPr>
        <w:t xml:space="preserve"> öğrenim gören başarılı ve maddî imkânları yetersiz öğrencilere vereceği burslara ve burslulara verilebilecek ödüllere ilişkin adaylık ve başvuru, kabul, değerlendirme, tahsis ve devam esaslarını düzenlemektir.</w:t>
      </w:r>
    </w:p>
    <w:p w14:paraId="1D99ED37"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352E1CBD" w14:textId="535914E2" w:rsidR="00DB0E75" w:rsidRPr="00F020B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Temel hedefi, başarılı fakat maddi olanaklardan yoksun gençleri, yüksek öğrenim seviyesindeki eğitim ve öğrenimlerini desteklemektir</w:t>
      </w:r>
      <w:r w:rsidR="00C734C6">
        <w:rPr>
          <w:rFonts w:ascii="Times New Roman" w:hAnsi="Times New Roman" w:cs="Times New Roman"/>
        </w:rPr>
        <w:t>.</w:t>
      </w:r>
      <w:proofErr w:type="gramEnd"/>
    </w:p>
    <w:p w14:paraId="45115C9F"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461B110F"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Burs almaya hak kazanacak öğrenciler bu doğrultuda seçilecek, seçilmiş olanlarla ilişki yine bu esaslar doğrultusunda devam ettirilecektir.</w:t>
      </w:r>
    </w:p>
    <w:p w14:paraId="176A495D"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638D3140" w14:textId="234A5349"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 xml:space="preserve">Türkiye Gençlik Kulübü Federasyonu yukarıda belirtilen hususlar doğrultusunda </w:t>
      </w:r>
      <w:r w:rsidR="00EC53F3" w:rsidRPr="00F020B5">
        <w:rPr>
          <w:rFonts w:ascii="Times New Roman" w:hAnsi="Times New Roman" w:cs="Times New Roman"/>
        </w:rPr>
        <w:t xml:space="preserve">Yüksek Öğrenim </w:t>
      </w:r>
      <w:r w:rsidRPr="00F020B5">
        <w:rPr>
          <w:rFonts w:ascii="Times New Roman" w:hAnsi="Times New Roman" w:cs="Times New Roman"/>
        </w:rPr>
        <w:t xml:space="preserve">kapsamında okuyan </w:t>
      </w:r>
      <w:proofErr w:type="gramStart"/>
      <w:r w:rsidRPr="00F020B5">
        <w:rPr>
          <w:rFonts w:ascii="Times New Roman" w:hAnsi="Times New Roman" w:cs="Times New Roman"/>
        </w:rPr>
        <w:t xml:space="preserve">lisans </w:t>
      </w:r>
      <w:r w:rsidRPr="00F020B5">
        <w:rPr>
          <w:rFonts w:ascii="Times New Roman" w:hAnsi="Times New Roman" w:cs="Times New Roman"/>
          <w:u w:val="single"/>
        </w:rPr>
        <w:t xml:space="preserve"> </w:t>
      </w:r>
      <w:r w:rsidRPr="00F020B5">
        <w:rPr>
          <w:rFonts w:ascii="Times New Roman" w:hAnsi="Times New Roman" w:cs="Times New Roman"/>
        </w:rPr>
        <w:t>öğrencilerine</w:t>
      </w:r>
      <w:proofErr w:type="gramEnd"/>
      <w:r w:rsidRPr="00F020B5">
        <w:rPr>
          <w:rFonts w:ascii="Times New Roman" w:hAnsi="Times New Roman" w:cs="Times New Roman"/>
        </w:rPr>
        <w:t xml:space="preserve"> </w:t>
      </w:r>
      <w:r w:rsidR="00D46B94">
        <w:rPr>
          <w:rFonts w:ascii="Times New Roman" w:hAnsi="Times New Roman" w:cs="Times New Roman"/>
        </w:rPr>
        <w:t xml:space="preserve">(Federasyon Yönetim Kurulunun uygun görmesi durumunda </w:t>
      </w:r>
      <w:r w:rsidR="00C75813">
        <w:rPr>
          <w:rFonts w:ascii="Times New Roman" w:hAnsi="Times New Roman" w:cs="Times New Roman"/>
        </w:rPr>
        <w:t xml:space="preserve">ilköğretim ve </w:t>
      </w:r>
      <w:r w:rsidR="00D46B94">
        <w:rPr>
          <w:rFonts w:ascii="Times New Roman" w:hAnsi="Times New Roman" w:cs="Times New Roman"/>
        </w:rPr>
        <w:t xml:space="preserve">lise öğrencileri) </w:t>
      </w:r>
      <w:r w:rsidRPr="00F020B5">
        <w:rPr>
          <w:rFonts w:ascii="Times New Roman" w:hAnsi="Times New Roman" w:cs="Times New Roman"/>
        </w:rPr>
        <w:t>burs verir.</w:t>
      </w:r>
    </w:p>
    <w:p w14:paraId="1AAACC2A" w14:textId="77777777" w:rsidR="00F020B5" w:rsidRPr="00F020B5" w:rsidRDefault="00F020B5" w:rsidP="00DB0E75">
      <w:pPr>
        <w:widowControl w:val="0"/>
        <w:autoSpaceDE w:val="0"/>
        <w:autoSpaceDN w:val="0"/>
        <w:adjustRightInd w:val="0"/>
        <w:jc w:val="both"/>
        <w:rPr>
          <w:rFonts w:ascii="Times New Roman" w:hAnsi="Times New Roman" w:cs="Times New Roman"/>
        </w:rPr>
      </w:pPr>
    </w:p>
    <w:p w14:paraId="1B83095B" w14:textId="77777777" w:rsidR="00C734C6"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 xml:space="preserve">Bursiyer sayısı ve her bir öğrenci için verilecek burs miktarı her yıl Türkiye Gençlik Kulübü Federasyonu Yönetim Kurulu tarafından belirlenir ve açıklanır. </w:t>
      </w:r>
    </w:p>
    <w:p w14:paraId="6CB85486" w14:textId="77777777" w:rsidR="00C734C6" w:rsidRDefault="00C734C6" w:rsidP="00C734C6">
      <w:pPr>
        <w:widowControl w:val="0"/>
        <w:autoSpaceDE w:val="0"/>
        <w:autoSpaceDN w:val="0"/>
        <w:adjustRightInd w:val="0"/>
        <w:jc w:val="both"/>
        <w:rPr>
          <w:rFonts w:ascii="Times New Roman" w:hAnsi="Times New Roman" w:cs="Times New Roman"/>
        </w:rPr>
      </w:pPr>
    </w:p>
    <w:p w14:paraId="4061435C" w14:textId="0D0AA714" w:rsidR="00DB0E75" w:rsidRPr="00F020B5" w:rsidRDefault="00DB0E75" w:rsidP="00C734C6">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Türkiye Gençlik Kulübü Federasyonu Yönetim Kurulu, bursiyer sayısını ve verilecek burs miktarını değiştirmekte serbesttir.</w:t>
      </w:r>
    </w:p>
    <w:p w14:paraId="6E61F53D"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3F0A16AD" w14:textId="77777777" w:rsidR="00DB0E75" w:rsidRPr="00F020B5" w:rsidRDefault="00DB0E75" w:rsidP="00DB0E75">
      <w:pPr>
        <w:widowControl w:val="0"/>
        <w:autoSpaceDE w:val="0"/>
        <w:autoSpaceDN w:val="0"/>
        <w:adjustRightInd w:val="0"/>
        <w:jc w:val="center"/>
        <w:rPr>
          <w:rFonts w:ascii="Times New Roman" w:hAnsi="Times New Roman" w:cs="Times New Roman"/>
          <w:b/>
          <w:sz w:val="28"/>
          <w:szCs w:val="28"/>
        </w:rPr>
      </w:pPr>
      <w:r w:rsidRPr="00F020B5">
        <w:rPr>
          <w:rFonts w:ascii="Times New Roman" w:hAnsi="Times New Roman" w:cs="Times New Roman"/>
          <w:b/>
          <w:sz w:val="28"/>
          <w:szCs w:val="28"/>
        </w:rPr>
        <w:t>BURS VERİLECEK ÖĞRENCİLERDE ARANAN TEMEL KRİTERLER</w:t>
      </w:r>
    </w:p>
    <w:p w14:paraId="0114CBE2"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15DE5932" w14:textId="7538169D" w:rsidR="00DB0E75" w:rsidRPr="00F020B5" w:rsidRDefault="00EC53F3" w:rsidP="00DB0E75">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Yükseköğretim Kurumları Sınavında (YKS</w:t>
      </w:r>
      <w:proofErr w:type="gramStart"/>
      <w:r>
        <w:rPr>
          <w:rFonts w:ascii="Times New Roman" w:hAnsi="Times New Roman" w:cs="Times New Roman"/>
        </w:rPr>
        <w:t xml:space="preserve">)  </w:t>
      </w:r>
      <w:r w:rsidR="00DB0E75" w:rsidRPr="00F020B5">
        <w:rPr>
          <w:rFonts w:ascii="Times New Roman" w:hAnsi="Times New Roman" w:cs="Times New Roman"/>
        </w:rPr>
        <w:t>her</w:t>
      </w:r>
      <w:proofErr w:type="gramEnd"/>
      <w:r w:rsidR="00DB0E75" w:rsidRPr="00F020B5">
        <w:rPr>
          <w:rFonts w:ascii="Times New Roman" w:hAnsi="Times New Roman" w:cs="Times New Roman"/>
        </w:rPr>
        <w:t xml:space="preserve"> yıl belirlenen üniversite yerleştirme puanları düzeyinde başarı göstermiş olmak. Türkiye Gençlik Kulübü Federasyonu Yönetim Kurulu tarafından her yıl </w:t>
      </w:r>
      <w:r w:rsidR="00264B76">
        <w:rPr>
          <w:rFonts w:ascii="Times New Roman" w:hAnsi="Times New Roman" w:cs="Times New Roman"/>
        </w:rPr>
        <w:t>Türkiye Cumhuriyeti</w:t>
      </w:r>
      <w:r w:rsidR="00386413" w:rsidRPr="00F020B5">
        <w:rPr>
          <w:rFonts w:ascii="Times New Roman" w:hAnsi="Times New Roman" w:cs="Times New Roman"/>
        </w:rPr>
        <w:t xml:space="preserve"> Sınırları içerisinde yer </w:t>
      </w:r>
      <w:proofErr w:type="gramStart"/>
      <w:r w:rsidR="00386413" w:rsidRPr="00F020B5">
        <w:rPr>
          <w:rFonts w:ascii="Times New Roman" w:hAnsi="Times New Roman" w:cs="Times New Roman"/>
        </w:rPr>
        <w:t>alan</w:t>
      </w:r>
      <w:proofErr w:type="gramEnd"/>
      <w:r w:rsidR="00DB0E75" w:rsidRPr="00F020B5">
        <w:rPr>
          <w:rFonts w:ascii="Times New Roman" w:hAnsi="Times New Roman" w:cs="Times New Roman"/>
        </w:rPr>
        <w:t xml:space="preserve"> üniversitelerde öğrenim gören başarılı bir öğrenci olmak.</w:t>
      </w:r>
    </w:p>
    <w:p w14:paraId="0E10A092"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2EECB202" w14:textId="77777777" w:rsidR="00DB0E75" w:rsidRPr="00F020B5" w:rsidRDefault="00DB0E75" w:rsidP="00DB0E75">
      <w:pPr>
        <w:widowControl w:val="0"/>
        <w:autoSpaceDE w:val="0"/>
        <w:autoSpaceDN w:val="0"/>
        <w:adjustRightInd w:val="0"/>
        <w:jc w:val="center"/>
        <w:rPr>
          <w:rFonts w:ascii="Times New Roman" w:hAnsi="Times New Roman" w:cs="Times New Roman"/>
          <w:b/>
          <w:sz w:val="28"/>
          <w:szCs w:val="28"/>
        </w:rPr>
      </w:pPr>
      <w:r w:rsidRPr="00F020B5">
        <w:rPr>
          <w:rFonts w:ascii="Times New Roman" w:hAnsi="Times New Roman" w:cs="Times New Roman"/>
          <w:b/>
          <w:sz w:val="28"/>
          <w:szCs w:val="28"/>
        </w:rPr>
        <w:t>BAŞVURU ŞARTLARI</w:t>
      </w:r>
    </w:p>
    <w:p w14:paraId="4975B1F5" w14:textId="77777777" w:rsidR="00DB0E75" w:rsidRPr="00F020B5" w:rsidRDefault="00DB0E75" w:rsidP="00DB0E75">
      <w:pPr>
        <w:pStyle w:val="ListeParagraf"/>
        <w:widowControl w:val="0"/>
        <w:numPr>
          <w:ilvl w:val="0"/>
          <w:numId w:val="4"/>
        </w:numPr>
        <w:autoSpaceDE w:val="0"/>
        <w:autoSpaceDN w:val="0"/>
        <w:adjustRightInd w:val="0"/>
        <w:jc w:val="both"/>
        <w:rPr>
          <w:rFonts w:ascii="Times New Roman" w:hAnsi="Times New Roman" w:cs="Times New Roman"/>
        </w:rPr>
      </w:pPr>
      <w:r w:rsidRPr="00F020B5">
        <w:rPr>
          <w:rFonts w:ascii="Times New Roman" w:hAnsi="Times New Roman" w:cs="Times New Roman"/>
        </w:rPr>
        <w:t>T.C. vatandaşı olmak,</w:t>
      </w:r>
    </w:p>
    <w:p w14:paraId="4338E12D" w14:textId="675B412A" w:rsidR="00DB0E75" w:rsidRPr="00F020B5" w:rsidRDefault="00264B76" w:rsidP="00DB0E75">
      <w:pPr>
        <w:pStyle w:val="ListeParagraf"/>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Türkiye Cumhuriyeti</w:t>
      </w:r>
      <w:r w:rsidR="00884209">
        <w:rPr>
          <w:rFonts w:ascii="Times New Roman" w:hAnsi="Times New Roman" w:cs="Times New Roman"/>
        </w:rPr>
        <w:t xml:space="preserve"> s</w:t>
      </w:r>
      <w:r w:rsidR="00F020B5" w:rsidRPr="00F020B5">
        <w:rPr>
          <w:rFonts w:ascii="Times New Roman" w:hAnsi="Times New Roman" w:cs="Times New Roman"/>
        </w:rPr>
        <w:t xml:space="preserve">ınırları içerisinde yer </w:t>
      </w:r>
      <w:proofErr w:type="gramStart"/>
      <w:r w:rsidR="00F020B5" w:rsidRPr="00F020B5">
        <w:rPr>
          <w:rFonts w:ascii="Times New Roman" w:hAnsi="Times New Roman" w:cs="Times New Roman"/>
        </w:rPr>
        <w:t>alan</w:t>
      </w:r>
      <w:proofErr w:type="gramEnd"/>
      <w:r w:rsidR="00DB0E75" w:rsidRPr="00F020B5">
        <w:rPr>
          <w:rFonts w:ascii="Times New Roman" w:hAnsi="Times New Roman" w:cs="Times New Roman"/>
          <w:u w:val="single"/>
        </w:rPr>
        <w:t xml:space="preserve"> üniversitelerin</w:t>
      </w:r>
      <w:r w:rsidR="00DB0E75" w:rsidRPr="00F020B5">
        <w:rPr>
          <w:rFonts w:ascii="Times New Roman" w:hAnsi="Times New Roman" w:cs="Times New Roman"/>
        </w:rPr>
        <w:t xml:space="preserve"> lisans programlarını kazanmış ya da </w:t>
      </w:r>
      <w:r>
        <w:rPr>
          <w:rFonts w:ascii="Times New Roman" w:hAnsi="Times New Roman" w:cs="Times New Roman"/>
        </w:rPr>
        <w:t>Türkiye Cumhuriyeti</w:t>
      </w:r>
      <w:r w:rsidR="00884209">
        <w:rPr>
          <w:rFonts w:ascii="Times New Roman" w:hAnsi="Times New Roman" w:cs="Times New Roman"/>
        </w:rPr>
        <w:t xml:space="preserve"> s</w:t>
      </w:r>
      <w:r w:rsidR="00386413" w:rsidRPr="00F020B5">
        <w:rPr>
          <w:rFonts w:ascii="Times New Roman" w:hAnsi="Times New Roman" w:cs="Times New Roman"/>
        </w:rPr>
        <w:t>ınırları içerisinde yer alan</w:t>
      </w:r>
      <w:r w:rsidR="00F020B5" w:rsidRPr="00F020B5">
        <w:rPr>
          <w:rFonts w:ascii="Times New Roman" w:hAnsi="Times New Roman" w:cs="Times New Roman"/>
        </w:rPr>
        <w:t xml:space="preserve"> üniversitelere</w:t>
      </w:r>
      <w:r w:rsidR="00386413" w:rsidRPr="00F020B5">
        <w:rPr>
          <w:rFonts w:ascii="Times New Roman" w:hAnsi="Times New Roman" w:cs="Times New Roman"/>
        </w:rPr>
        <w:t xml:space="preserve"> </w:t>
      </w:r>
      <w:r w:rsidR="00DB0E75" w:rsidRPr="00F020B5">
        <w:rPr>
          <w:rFonts w:ascii="Times New Roman" w:hAnsi="Times New Roman" w:cs="Times New Roman"/>
        </w:rPr>
        <w:t>devam ediyor olmak.</w:t>
      </w:r>
      <w:r>
        <w:rPr>
          <w:rFonts w:ascii="Times New Roman" w:hAnsi="Times New Roman" w:cs="Times New Roman"/>
        </w:rPr>
        <w:t xml:space="preserve"> </w:t>
      </w:r>
    </w:p>
    <w:p w14:paraId="78236358" w14:textId="77777777" w:rsidR="00DB0E75" w:rsidRPr="00F020B5" w:rsidRDefault="00DB0E75" w:rsidP="00DB0E75">
      <w:pPr>
        <w:pStyle w:val="ListeParagraf"/>
        <w:widowControl w:val="0"/>
        <w:numPr>
          <w:ilvl w:val="0"/>
          <w:numId w:val="4"/>
        </w:numPr>
        <w:autoSpaceDE w:val="0"/>
        <w:autoSpaceDN w:val="0"/>
        <w:adjustRightInd w:val="0"/>
        <w:jc w:val="both"/>
        <w:rPr>
          <w:rFonts w:ascii="Times New Roman" w:hAnsi="Times New Roman" w:cs="Times New Roman"/>
        </w:rPr>
      </w:pPr>
      <w:r w:rsidRPr="00F020B5">
        <w:rPr>
          <w:rFonts w:ascii="Times New Roman" w:hAnsi="Times New Roman" w:cs="Times New Roman"/>
        </w:rPr>
        <w:t xml:space="preserve">Mal varlığı ve gelir durumuna göre maddi desteğe ihtiyacı olmak, kazanç getiren herhangi bir işte çalışmamak; başka yerden maaş ve ücretin yanı sıra üniversitelerce ve kamu kuruluşlarınca verilenler haricinde </w:t>
      </w:r>
      <w:r w:rsidRPr="00F020B5">
        <w:rPr>
          <w:rFonts w:ascii="Times New Roman" w:hAnsi="Times New Roman" w:cs="Times New Roman"/>
          <w:u w:val="single"/>
        </w:rPr>
        <w:t>özel kuruluşlardan burs almamak</w:t>
      </w:r>
      <w:bookmarkStart w:id="0" w:name="_GoBack"/>
      <w:bookmarkEnd w:id="0"/>
    </w:p>
    <w:p w14:paraId="00A72BAC" w14:textId="2DA474E5" w:rsidR="00386413" w:rsidRPr="00F020B5" w:rsidRDefault="00386413" w:rsidP="00DB0E75">
      <w:pPr>
        <w:pStyle w:val="ListeParagraf"/>
        <w:widowControl w:val="0"/>
        <w:numPr>
          <w:ilvl w:val="0"/>
          <w:numId w:val="4"/>
        </w:numPr>
        <w:autoSpaceDE w:val="0"/>
        <w:autoSpaceDN w:val="0"/>
        <w:adjustRightInd w:val="0"/>
        <w:jc w:val="both"/>
        <w:rPr>
          <w:rFonts w:ascii="Times New Roman" w:hAnsi="Times New Roman" w:cs="Times New Roman"/>
        </w:rPr>
      </w:pPr>
      <w:r w:rsidRPr="00F020B5">
        <w:rPr>
          <w:rFonts w:ascii="Times New Roman" w:hAnsi="Times New Roman" w:cs="Times New Roman"/>
          <w:u w:val="single"/>
        </w:rPr>
        <w:t>Özel üniversitelerde %100 burslu okuyan ö</w:t>
      </w:r>
      <w:r w:rsidR="00F020B5" w:rsidRPr="00F020B5">
        <w:rPr>
          <w:rFonts w:ascii="Times New Roman" w:hAnsi="Times New Roman" w:cs="Times New Roman"/>
          <w:u w:val="single"/>
        </w:rPr>
        <w:t>ğ</w:t>
      </w:r>
      <w:r w:rsidRPr="00F020B5">
        <w:rPr>
          <w:rFonts w:ascii="Times New Roman" w:hAnsi="Times New Roman" w:cs="Times New Roman"/>
          <w:u w:val="single"/>
        </w:rPr>
        <w:t xml:space="preserve">renciler </w:t>
      </w:r>
      <w:r w:rsidRPr="00F020B5">
        <w:rPr>
          <w:rFonts w:ascii="Times New Roman" w:hAnsi="Times New Roman" w:cs="Times New Roman"/>
        </w:rPr>
        <w:t xml:space="preserve">üniversitelerce ve kamu kuruluşlarınca verilenler haricinde </w:t>
      </w:r>
      <w:r w:rsidRPr="00F020B5">
        <w:rPr>
          <w:rFonts w:ascii="Times New Roman" w:hAnsi="Times New Roman" w:cs="Times New Roman"/>
          <w:u w:val="single"/>
        </w:rPr>
        <w:t xml:space="preserve">özel kuruluşlardan burs almamak şartıyla başvuru yapabilir. </w:t>
      </w:r>
    </w:p>
    <w:p w14:paraId="28430CF9" w14:textId="4580908D" w:rsidR="00DB0E75" w:rsidRPr="00F020B5" w:rsidRDefault="00DB0E75" w:rsidP="00DB0E75">
      <w:pPr>
        <w:pStyle w:val="ListeParagraf"/>
        <w:widowControl w:val="0"/>
        <w:numPr>
          <w:ilvl w:val="0"/>
          <w:numId w:val="4"/>
        </w:numPr>
        <w:autoSpaceDE w:val="0"/>
        <w:autoSpaceDN w:val="0"/>
        <w:adjustRightInd w:val="0"/>
        <w:jc w:val="both"/>
        <w:rPr>
          <w:rFonts w:ascii="Times New Roman" w:hAnsi="Times New Roman" w:cs="Times New Roman"/>
        </w:rPr>
      </w:pPr>
      <w:r w:rsidRPr="00F020B5">
        <w:rPr>
          <w:rFonts w:ascii="Times New Roman" w:hAnsi="Times New Roman" w:cs="Times New Roman"/>
        </w:rPr>
        <w:t xml:space="preserve">Lisans için, </w:t>
      </w:r>
      <w:r w:rsidR="00EC53F3">
        <w:rPr>
          <w:rFonts w:ascii="Times New Roman" w:hAnsi="Times New Roman" w:cs="Times New Roman"/>
        </w:rPr>
        <w:t>YKS</w:t>
      </w:r>
      <w:r w:rsidRPr="00F020B5">
        <w:rPr>
          <w:rFonts w:ascii="Times New Roman" w:hAnsi="Times New Roman" w:cs="Times New Roman"/>
        </w:rPr>
        <w:t xml:space="preserve"> </w:t>
      </w:r>
      <w:r w:rsidR="00FA7356">
        <w:rPr>
          <w:rFonts w:ascii="Times New Roman" w:hAnsi="Times New Roman" w:cs="Times New Roman"/>
        </w:rPr>
        <w:t>Yerleştirme Puanına gö</w:t>
      </w:r>
      <w:r w:rsidR="00EC53F3">
        <w:rPr>
          <w:rFonts w:ascii="Times New Roman" w:hAnsi="Times New Roman" w:cs="Times New Roman"/>
        </w:rPr>
        <w:t>re</w:t>
      </w:r>
      <w:r w:rsidR="00FA7356">
        <w:rPr>
          <w:rFonts w:ascii="Times New Roman" w:hAnsi="Times New Roman" w:cs="Times New Roman"/>
        </w:rPr>
        <w:t xml:space="preserve"> kendi alanında </w:t>
      </w:r>
      <w:r w:rsidR="00EC53F3">
        <w:rPr>
          <w:rFonts w:ascii="Times New Roman" w:hAnsi="Times New Roman" w:cs="Times New Roman"/>
        </w:rPr>
        <w:t xml:space="preserve"> İlk 20.000 </w:t>
      </w:r>
      <w:r w:rsidR="00EC53F3">
        <w:rPr>
          <w:rFonts w:ascii="Times New Roman" w:hAnsi="Times New Roman" w:cs="Times New Roman"/>
        </w:rPr>
        <w:lastRenderedPageBreak/>
        <w:t>sıralamasında puan almak</w:t>
      </w:r>
      <w:r w:rsidRPr="00F020B5">
        <w:rPr>
          <w:rFonts w:ascii="Times New Roman" w:hAnsi="Times New Roman" w:cs="Times New Roman"/>
        </w:rPr>
        <w:t>, ara sınıflar için ise 4 üzerinden 2,5 ya da muadili olan not ortalamasının üzerinde başarı göstermek.</w:t>
      </w:r>
      <w:r w:rsidR="00C75813">
        <w:rPr>
          <w:rFonts w:ascii="Times New Roman" w:hAnsi="Times New Roman" w:cs="Times New Roman"/>
        </w:rPr>
        <w:t xml:space="preserve"> İlköğretim ve Lise öğrencileri için “100” üzerinden en </w:t>
      </w:r>
      <w:proofErr w:type="gramStart"/>
      <w:r w:rsidR="00C75813">
        <w:rPr>
          <w:rFonts w:ascii="Times New Roman" w:hAnsi="Times New Roman" w:cs="Times New Roman"/>
        </w:rPr>
        <w:t>az</w:t>
      </w:r>
      <w:proofErr w:type="gramEnd"/>
      <w:r w:rsidR="00C75813">
        <w:rPr>
          <w:rFonts w:ascii="Times New Roman" w:hAnsi="Times New Roman" w:cs="Times New Roman"/>
        </w:rPr>
        <w:t xml:space="preserve"> “70” not ortalamasına sahip olmak.</w:t>
      </w:r>
    </w:p>
    <w:p w14:paraId="2E888FD3" w14:textId="3D15C1A1" w:rsidR="00F020B5" w:rsidRPr="00F020B5" w:rsidRDefault="00FA7356" w:rsidP="00F020B5">
      <w:pPr>
        <w:pStyle w:val="ListeParagraf"/>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YKS</w:t>
      </w:r>
      <w:r w:rsidR="00F84320" w:rsidRPr="00F020B5">
        <w:rPr>
          <w:rFonts w:ascii="Times New Roman" w:hAnsi="Times New Roman" w:cs="Times New Roman"/>
        </w:rPr>
        <w:t>’de Tü</w:t>
      </w:r>
      <w:r w:rsidR="00884209">
        <w:rPr>
          <w:rFonts w:ascii="Times New Roman" w:hAnsi="Times New Roman" w:cs="Times New Roman"/>
        </w:rPr>
        <w:t xml:space="preserve">rkiye başarı sıralamasında </w:t>
      </w:r>
      <w:r>
        <w:rPr>
          <w:rFonts w:ascii="Times New Roman" w:hAnsi="Times New Roman" w:cs="Times New Roman"/>
        </w:rPr>
        <w:t xml:space="preserve">kendi alanında </w:t>
      </w:r>
      <w:r w:rsidR="00884209">
        <w:rPr>
          <w:rFonts w:ascii="Times New Roman" w:hAnsi="Times New Roman" w:cs="Times New Roman"/>
        </w:rPr>
        <w:t>ilk 5</w:t>
      </w:r>
      <w:r w:rsidR="00F84320" w:rsidRPr="00F020B5">
        <w:rPr>
          <w:rFonts w:ascii="Times New Roman" w:hAnsi="Times New Roman" w:cs="Times New Roman"/>
        </w:rPr>
        <w:t>00 e giren öğrenciler ve ara sınıflar için 4 not ortalam</w:t>
      </w:r>
      <w:r>
        <w:rPr>
          <w:rFonts w:ascii="Times New Roman" w:hAnsi="Times New Roman" w:cs="Times New Roman"/>
        </w:rPr>
        <w:t>a</w:t>
      </w:r>
      <w:r w:rsidR="00F84320" w:rsidRPr="00F020B5">
        <w:rPr>
          <w:rFonts w:ascii="Times New Roman" w:hAnsi="Times New Roman" w:cs="Times New Roman"/>
        </w:rPr>
        <w:t>sı üzerinden 3</w:t>
      </w:r>
      <w:proofErr w:type="gramStart"/>
      <w:r w:rsidR="00F84320" w:rsidRPr="00F020B5">
        <w:rPr>
          <w:rFonts w:ascii="Times New Roman" w:hAnsi="Times New Roman" w:cs="Times New Roman"/>
        </w:rPr>
        <w:t>,5</w:t>
      </w:r>
      <w:proofErr w:type="gramEnd"/>
      <w:r w:rsidR="00F84320" w:rsidRPr="00F020B5">
        <w:rPr>
          <w:rFonts w:ascii="Times New Roman" w:hAnsi="Times New Roman" w:cs="Times New Roman"/>
        </w:rPr>
        <w:t xml:space="preserve"> not ortalamasına sahip öğr</w:t>
      </w:r>
      <w:r w:rsidR="00F020B5" w:rsidRPr="00F020B5">
        <w:rPr>
          <w:rFonts w:ascii="Times New Roman" w:hAnsi="Times New Roman" w:cs="Times New Roman"/>
        </w:rPr>
        <w:t>encilere üstün başarı</w:t>
      </w:r>
      <w:r w:rsidR="00F84320" w:rsidRPr="00F020B5">
        <w:rPr>
          <w:rFonts w:ascii="Times New Roman" w:hAnsi="Times New Roman" w:cs="Times New Roman"/>
        </w:rPr>
        <w:t xml:space="preserve"> bursu verilecektir.  </w:t>
      </w:r>
      <w:r w:rsidR="00F020B5" w:rsidRPr="00F020B5">
        <w:rPr>
          <w:rFonts w:ascii="Times New Roman" w:hAnsi="Times New Roman" w:cs="Times New Roman"/>
        </w:rPr>
        <w:t xml:space="preserve">Toplam burs miktarının %10 u </w:t>
      </w:r>
      <w:proofErr w:type="gramStart"/>
      <w:r w:rsidR="00F020B5" w:rsidRPr="00F020B5">
        <w:rPr>
          <w:rFonts w:ascii="Times New Roman" w:hAnsi="Times New Roman" w:cs="Times New Roman"/>
        </w:rPr>
        <w:t>kadar</w:t>
      </w:r>
      <w:proofErr w:type="gramEnd"/>
      <w:r w:rsidR="00F020B5" w:rsidRPr="00F020B5">
        <w:rPr>
          <w:rFonts w:ascii="Times New Roman" w:hAnsi="Times New Roman" w:cs="Times New Roman"/>
        </w:rPr>
        <w:t xml:space="preserve"> bursiyere üstün başarı bursu verilecektir. Müracaatın daha fazla olması durumunda burs komitesi tarafından öğrencilerin durumu değerlendirilerek eleme yapılacaktır.</w:t>
      </w:r>
    </w:p>
    <w:p w14:paraId="2F557BBC" w14:textId="7C7EEE29" w:rsidR="00DB0E75" w:rsidRPr="00F020B5" w:rsidRDefault="00DB0E75" w:rsidP="00DB0E75">
      <w:pPr>
        <w:pStyle w:val="ListeParagraf"/>
        <w:widowControl w:val="0"/>
        <w:numPr>
          <w:ilvl w:val="0"/>
          <w:numId w:val="4"/>
        </w:numPr>
        <w:autoSpaceDE w:val="0"/>
        <w:autoSpaceDN w:val="0"/>
        <w:adjustRightInd w:val="0"/>
        <w:jc w:val="both"/>
        <w:rPr>
          <w:rFonts w:ascii="Times New Roman" w:hAnsi="Times New Roman" w:cs="Times New Roman"/>
        </w:rPr>
      </w:pPr>
      <w:r w:rsidRPr="00F020B5">
        <w:rPr>
          <w:rFonts w:ascii="Times New Roman" w:hAnsi="Times New Roman" w:cs="Times New Roman"/>
        </w:rPr>
        <w:t>Aynı aileden s</w:t>
      </w:r>
      <w:r w:rsidR="00884209">
        <w:rPr>
          <w:rFonts w:ascii="Times New Roman" w:hAnsi="Times New Roman" w:cs="Times New Roman"/>
        </w:rPr>
        <w:t>adece bir öğrenciye burs verilecektir.</w:t>
      </w:r>
    </w:p>
    <w:p w14:paraId="7D78A104"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17C6041D" w14:textId="77777777" w:rsidR="00DB0E75" w:rsidRPr="00F020B5" w:rsidRDefault="00DB0E75" w:rsidP="00DB0E75">
      <w:pPr>
        <w:widowControl w:val="0"/>
        <w:autoSpaceDE w:val="0"/>
        <w:autoSpaceDN w:val="0"/>
        <w:adjustRightInd w:val="0"/>
        <w:ind w:firstLine="360"/>
        <w:jc w:val="both"/>
        <w:rPr>
          <w:rFonts w:ascii="Times New Roman" w:hAnsi="Times New Roman" w:cs="Times New Roman"/>
        </w:rPr>
      </w:pPr>
      <w:r w:rsidRPr="00F020B5">
        <w:rPr>
          <w:rFonts w:ascii="Times New Roman" w:hAnsi="Times New Roman" w:cs="Times New Roman"/>
        </w:rPr>
        <w:t xml:space="preserve">Burs başvuru tarihinde adayların; lisans eğitimi düzeyinde 25 </w:t>
      </w:r>
      <w:r w:rsidRPr="00EC53F3">
        <w:rPr>
          <w:rFonts w:ascii="Times New Roman" w:hAnsi="Times New Roman" w:cs="Times New Roman"/>
          <w:bCs/>
          <w:u w:val="single"/>
        </w:rPr>
        <w:t>yaşından</w:t>
      </w:r>
      <w:r w:rsidRPr="00F020B5">
        <w:rPr>
          <w:rFonts w:ascii="Times New Roman" w:hAnsi="Times New Roman" w:cs="Times New Roman"/>
        </w:rPr>
        <w:t xml:space="preserve"> büyük olmamaları şarttır.</w:t>
      </w:r>
    </w:p>
    <w:p w14:paraId="22988CC0"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515C6EC7" w14:textId="77777777" w:rsidR="00DB0E75" w:rsidRDefault="00DB0E75" w:rsidP="00DB0E75">
      <w:pPr>
        <w:widowControl w:val="0"/>
        <w:autoSpaceDE w:val="0"/>
        <w:autoSpaceDN w:val="0"/>
        <w:adjustRightInd w:val="0"/>
        <w:ind w:firstLine="360"/>
        <w:jc w:val="both"/>
        <w:rPr>
          <w:rFonts w:ascii="Times New Roman" w:hAnsi="Times New Roman" w:cs="Times New Roman"/>
        </w:rPr>
      </w:pPr>
      <w:r w:rsidRPr="00F020B5">
        <w:rPr>
          <w:rFonts w:ascii="Times New Roman" w:hAnsi="Times New Roman" w:cs="Times New Roman"/>
        </w:rPr>
        <w:t xml:space="preserve">Üniversite eğitimine devam </w:t>
      </w:r>
      <w:proofErr w:type="gramStart"/>
      <w:r w:rsidRPr="00F020B5">
        <w:rPr>
          <w:rFonts w:ascii="Times New Roman" w:hAnsi="Times New Roman" w:cs="Times New Roman"/>
        </w:rPr>
        <w:t>eden</w:t>
      </w:r>
      <w:proofErr w:type="gramEnd"/>
      <w:r w:rsidRPr="00F020B5">
        <w:rPr>
          <w:rFonts w:ascii="Times New Roman" w:hAnsi="Times New Roman" w:cs="Times New Roman"/>
        </w:rPr>
        <w:t xml:space="preserve"> şehit - gazi çocukları ve yüzde 45 ve üzeri engelli raporu bulunan adaylar durumlarını belgelendirme şartı ile öncelikli olarak değerlendirilecektir.</w:t>
      </w:r>
    </w:p>
    <w:p w14:paraId="7E0583C0" w14:textId="77777777" w:rsidR="00C30D0D" w:rsidRDefault="00C30D0D" w:rsidP="00C30D0D">
      <w:pPr>
        <w:widowControl w:val="0"/>
        <w:autoSpaceDE w:val="0"/>
        <w:autoSpaceDN w:val="0"/>
        <w:adjustRightInd w:val="0"/>
        <w:ind w:firstLine="720"/>
        <w:jc w:val="both"/>
        <w:rPr>
          <w:rFonts w:ascii="Times New Roman" w:hAnsi="Times New Roman" w:cs="Times New Roman"/>
          <w:u w:color="191919"/>
        </w:rPr>
      </w:pPr>
    </w:p>
    <w:p w14:paraId="6BD8FA41" w14:textId="77777777" w:rsidR="00C30D0D" w:rsidRPr="00F020B5" w:rsidRDefault="00C30D0D" w:rsidP="00C30D0D">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Türkiye Gençlik Kulübü Federasyonu burslarından birden fazlasını almaya hak kazananlara, söz konusu burslardan en yüksek tutarda olanı verilir.</w:t>
      </w:r>
      <w:proofErr w:type="gramEnd"/>
      <w:r w:rsidRPr="00F020B5">
        <w:rPr>
          <w:rFonts w:ascii="Times New Roman" w:hAnsi="Times New Roman" w:cs="Times New Roman"/>
          <w:u w:color="191919"/>
        </w:rPr>
        <w:t> </w:t>
      </w:r>
    </w:p>
    <w:p w14:paraId="15DD74DD" w14:textId="77777777" w:rsidR="00C30D0D" w:rsidRPr="00F020B5" w:rsidRDefault="00C30D0D" w:rsidP="00DB0E75">
      <w:pPr>
        <w:widowControl w:val="0"/>
        <w:autoSpaceDE w:val="0"/>
        <w:autoSpaceDN w:val="0"/>
        <w:adjustRightInd w:val="0"/>
        <w:ind w:firstLine="360"/>
        <w:jc w:val="both"/>
        <w:rPr>
          <w:rFonts w:ascii="Times New Roman" w:hAnsi="Times New Roman" w:cs="Times New Roman"/>
        </w:rPr>
      </w:pPr>
    </w:p>
    <w:p w14:paraId="621297A4"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7E505620" w14:textId="77777777" w:rsidR="00DB0E75" w:rsidRPr="00F020B5" w:rsidRDefault="00DB0E75" w:rsidP="00DB0E75">
      <w:pPr>
        <w:widowControl w:val="0"/>
        <w:autoSpaceDE w:val="0"/>
        <w:autoSpaceDN w:val="0"/>
        <w:adjustRightInd w:val="0"/>
        <w:jc w:val="center"/>
        <w:rPr>
          <w:rFonts w:ascii="Times New Roman" w:hAnsi="Times New Roman" w:cs="Times New Roman"/>
          <w:b/>
          <w:sz w:val="28"/>
          <w:szCs w:val="28"/>
        </w:rPr>
      </w:pPr>
      <w:r w:rsidRPr="00F020B5">
        <w:rPr>
          <w:rFonts w:ascii="Times New Roman" w:hAnsi="Times New Roman" w:cs="Times New Roman"/>
          <w:b/>
          <w:sz w:val="28"/>
          <w:szCs w:val="28"/>
        </w:rPr>
        <w:t>BAŞVURU VE SEÇİM SÜRECİ</w:t>
      </w:r>
    </w:p>
    <w:p w14:paraId="6B050AE0"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3B7F19F4" w14:textId="6A2849FC" w:rsidR="00DB0E75" w:rsidRPr="00F020B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 xml:space="preserve">Burs başvuru koşulları her yıl, </w:t>
      </w:r>
      <w:r w:rsidR="00EC53F3">
        <w:rPr>
          <w:rFonts w:ascii="Times New Roman" w:hAnsi="Times New Roman" w:cs="Times New Roman"/>
        </w:rPr>
        <w:t>YKS</w:t>
      </w:r>
      <w:r w:rsidRPr="00F020B5">
        <w:rPr>
          <w:rFonts w:ascii="Times New Roman" w:hAnsi="Times New Roman" w:cs="Times New Roman"/>
        </w:rPr>
        <w:t xml:space="preserve"> sonuçlarının açıklanmasından sonra Türkiye Gençlik Kulübü Federasyonu internet sitesinde yayınlanır</w:t>
      </w:r>
      <w:r w:rsidR="00F020B5">
        <w:rPr>
          <w:rFonts w:ascii="Times New Roman" w:hAnsi="Times New Roman" w:cs="Times New Roman"/>
        </w:rPr>
        <w:t>.</w:t>
      </w:r>
      <w:proofErr w:type="gramEnd"/>
    </w:p>
    <w:p w14:paraId="161372BF"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0325B958" w14:textId="229E5FC6"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Adaylar, başvurularını Türkiye Gençlik Kulübü Federasyonun sitesinde belirtilen tarihler içersinde Türkiye Gençlik Kulübü Feder</w:t>
      </w:r>
      <w:r w:rsidR="00F020B5">
        <w:rPr>
          <w:rFonts w:ascii="Times New Roman" w:hAnsi="Times New Roman" w:cs="Times New Roman"/>
        </w:rPr>
        <w:t>asyonu</w:t>
      </w:r>
      <w:r w:rsidR="00D46B94">
        <w:rPr>
          <w:rFonts w:ascii="Times New Roman" w:hAnsi="Times New Roman" w:cs="Times New Roman"/>
        </w:rPr>
        <w:t xml:space="preserve"> burs başvuru merkezlerine</w:t>
      </w:r>
      <w:r w:rsidR="00F020B5">
        <w:rPr>
          <w:rFonts w:ascii="Times New Roman" w:hAnsi="Times New Roman" w:cs="Times New Roman"/>
        </w:rPr>
        <w:t xml:space="preserve"> </w:t>
      </w:r>
      <w:r w:rsidR="00D46B94">
        <w:rPr>
          <w:rFonts w:ascii="Times New Roman" w:hAnsi="Times New Roman" w:cs="Times New Roman"/>
        </w:rPr>
        <w:t>kargo ile</w:t>
      </w:r>
      <w:r w:rsidR="00F020B5">
        <w:rPr>
          <w:rFonts w:ascii="Times New Roman" w:hAnsi="Times New Roman" w:cs="Times New Roman"/>
        </w:rPr>
        <w:t xml:space="preserve"> teslim edecek</w:t>
      </w:r>
      <w:r w:rsidRPr="00F020B5">
        <w:rPr>
          <w:rFonts w:ascii="Times New Roman" w:hAnsi="Times New Roman" w:cs="Times New Roman"/>
        </w:rPr>
        <w:t>ler</w:t>
      </w:r>
      <w:r w:rsidR="00F020B5">
        <w:rPr>
          <w:rFonts w:ascii="Times New Roman" w:hAnsi="Times New Roman" w:cs="Times New Roman"/>
        </w:rPr>
        <w:t>dir</w:t>
      </w:r>
      <w:r w:rsidRPr="00F020B5">
        <w:rPr>
          <w:rFonts w:ascii="Times New Roman" w:hAnsi="Times New Roman" w:cs="Times New Roman"/>
        </w:rPr>
        <w:t>.</w:t>
      </w:r>
      <w:r w:rsidR="002E6565">
        <w:rPr>
          <w:rFonts w:ascii="Times New Roman" w:hAnsi="Times New Roman" w:cs="Times New Roman"/>
        </w:rPr>
        <w:t xml:space="preserve"> Pandemi şartlarından dolayı burs komitesi isterse kayıtları yapılan web arayüzü ile alabilir. </w:t>
      </w:r>
    </w:p>
    <w:p w14:paraId="59442209"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25DA8E89" w14:textId="77AE23F7" w:rsidR="00DB0E75" w:rsidRPr="00F020B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Türkiye Gençlik Kulübü Federasyonu tarafından her yıl belirlenecek bursiyer kontenjanının 2 katı bursiyer adayını, adaylarla ön görüşme yaparak belirler ve aday değerlendirme bilgilerini Türk</w:t>
      </w:r>
      <w:r w:rsidR="00151EA0">
        <w:rPr>
          <w:rFonts w:ascii="Times New Roman" w:hAnsi="Times New Roman" w:cs="Times New Roman"/>
        </w:rPr>
        <w:t>iye Gençlik Kulübü Federasyonu yönetim kuruluna</w:t>
      </w:r>
      <w:r w:rsidRPr="00F020B5">
        <w:rPr>
          <w:rFonts w:ascii="Times New Roman" w:hAnsi="Times New Roman" w:cs="Times New Roman"/>
        </w:rPr>
        <w:t xml:space="preserve"> iletir.</w:t>
      </w:r>
      <w:proofErr w:type="gramEnd"/>
    </w:p>
    <w:p w14:paraId="4C9AF164"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6F2B5813"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Burs verilecek öğrenciler, başvuru yapan adaylar arasından Türkiye Gençlik Kulübü Federasyonu Burs Komitesi tarafından değerlendirilerek belirlenir.</w:t>
      </w:r>
    </w:p>
    <w:p w14:paraId="6CDECD6E"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3A7BF0F8" w14:textId="45F2E823"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 xml:space="preserve">Burs başvurusunda bulunan öğrencilerin başvuruları değerlendirme kriterine göre değerlendirildikten sonra burs verilecek yıla ait kontenjan miktarı </w:t>
      </w:r>
      <w:proofErr w:type="gramStart"/>
      <w:r w:rsidRPr="00F020B5">
        <w:rPr>
          <w:rFonts w:ascii="Times New Roman" w:hAnsi="Times New Roman" w:cs="Times New Roman"/>
        </w:rPr>
        <w:t>kadar</w:t>
      </w:r>
      <w:proofErr w:type="gramEnd"/>
      <w:r w:rsidRPr="00F020B5">
        <w:rPr>
          <w:rFonts w:ascii="Times New Roman" w:hAnsi="Times New Roman" w:cs="Times New Roman"/>
        </w:rPr>
        <w:t xml:space="preserve"> asil ve yedek öğrenci belirlenerek Türkiye Gençlik Kulübü Federasyonu internet sitesinde yayınlanır.</w:t>
      </w:r>
    </w:p>
    <w:p w14:paraId="1154B3F6"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79888F86"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Türkiye Gençlik Kulübü Federasyon değerlendirmesi sonrası mülakata girmesi uygun görülen öğrencilere sms ile bildirim yapılacaktır.</w:t>
      </w:r>
      <w:proofErr w:type="gramEnd"/>
      <w:r w:rsidRPr="00F020B5">
        <w:rPr>
          <w:rFonts w:ascii="Times New Roman" w:hAnsi="Times New Roman" w:cs="Times New Roman"/>
        </w:rPr>
        <w:t> </w:t>
      </w:r>
    </w:p>
    <w:p w14:paraId="06F6F980"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4BCE53AE"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 xml:space="preserve">SMS ile öğrencilerin evraklarını; hangi tarihe </w:t>
      </w:r>
      <w:proofErr w:type="gramStart"/>
      <w:r w:rsidRPr="00F020B5">
        <w:rPr>
          <w:rFonts w:ascii="Times New Roman" w:hAnsi="Times New Roman" w:cs="Times New Roman"/>
        </w:rPr>
        <w:t>kadar</w:t>
      </w:r>
      <w:proofErr w:type="gramEnd"/>
      <w:r w:rsidRPr="00F020B5">
        <w:rPr>
          <w:rFonts w:ascii="Times New Roman" w:hAnsi="Times New Roman" w:cs="Times New Roman"/>
        </w:rPr>
        <w:t>, hangi birime teslim edeceği bildirilecektir.</w:t>
      </w:r>
    </w:p>
    <w:p w14:paraId="456D0C2F"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037935FA"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Ön değerlendirmeden geçemediği sms ile bildirilen öğrencilerin evraklarını Türkiye Gençlik Kulübü Federasyonuna teslim etmesinin geçerliliği olmayacaktır.</w:t>
      </w:r>
      <w:proofErr w:type="gramEnd"/>
    </w:p>
    <w:p w14:paraId="5C18758F"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7AB88C93" w14:textId="77777777" w:rsidR="00C734C6" w:rsidRDefault="00DB0E75" w:rsidP="00C734C6">
      <w:pPr>
        <w:widowControl w:val="0"/>
        <w:autoSpaceDE w:val="0"/>
        <w:autoSpaceDN w:val="0"/>
        <w:adjustRightInd w:val="0"/>
        <w:jc w:val="both"/>
        <w:rPr>
          <w:rFonts w:ascii="Times New Roman" w:hAnsi="Times New Roman" w:cs="Times New Roman"/>
        </w:rPr>
      </w:pPr>
      <w:r w:rsidRPr="00F020B5">
        <w:rPr>
          <w:rFonts w:ascii="Times New Roman" w:hAnsi="Times New Roman" w:cs="Times New Roman"/>
        </w:rPr>
        <w:tab/>
      </w:r>
      <w:proofErr w:type="gramStart"/>
      <w:r w:rsidRPr="00F020B5">
        <w:rPr>
          <w:rFonts w:ascii="Times New Roman" w:hAnsi="Times New Roman" w:cs="Times New Roman"/>
        </w:rPr>
        <w:t>Evraklarını Türkiye Gençlik Kulübü Federasyonuna teslim etmesi bildirildiği halde teslim etmeyen öğrenciler mülakata alınmayacaktır.</w:t>
      </w:r>
      <w:proofErr w:type="gramEnd"/>
    </w:p>
    <w:p w14:paraId="79F59FDC" w14:textId="462BB7C3" w:rsidR="00DB0E75" w:rsidRPr="00F020B5" w:rsidRDefault="00DB0E75" w:rsidP="00C734C6">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Türkiye Gençli</w:t>
      </w:r>
      <w:r w:rsidR="004C19FD">
        <w:rPr>
          <w:rFonts w:ascii="Times New Roman" w:hAnsi="Times New Roman" w:cs="Times New Roman"/>
        </w:rPr>
        <w:t>k Kulübü Federasyonu bursları 9</w:t>
      </w:r>
      <w:r w:rsidRPr="00F020B5">
        <w:rPr>
          <w:rFonts w:ascii="Times New Roman" w:hAnsi="Times New Roman" w:cs="Times New Roman"/>
        </w:rPr>
        <w:t xml:space="preserve"> ay boyunca</w:t>
      </w:r>
      <w:r w:rsidR="004C19FD">
        <w:rPr>
          <w:rFonts w:ascii="Times New Roman" w:hAnsi="Times New Roman" w:cs="Times New Roman"/>
        </w:rPr>
        <w:t xml:space="preserve"> (Ekim-Haziran)</w:t>
      </w:r>
      <w:r w:rsidRPr="00F020B5">
        <w:rPr>
          <w:rFonts w:ascii="Times New Roman" w:hAnsi="Times New Roman" w:cs="Times New Roman"/>
        </w:rPr>
        <w:t xml:space="preserve"> devam </w:t>
      </w:r>
      <w:proofErr w:type="gramStart"/>
      <w:r w:rsidRPr="00F020B5">
        <w:rPr>
          <w:rFonts w:ascii="Times New Roman" w:hAnsi="Times New Roman" w:cs="Times New Roman"/>
        </w:rPr>
        <w:t>eder</w:t>
      </w:r>
      <w:proofErr w:type="gramEnd"/>
      <w:r w:rsidRPr="00F020B5">
        <w:rPr>
          <w:rFonts w:ascii="Times New Roman" w:hAnsi="Times New Roman" w:cs="Times New Roman"/>
        </w:rPr>
        <w:t>.</w:t>
      </w:r>
      <w:r w:rsidR="00D46B94">
        <w:rPr>
          <w:rFonts w:ascii="Times New Roman" w:hAnsi="Times New Roman" w:cs="Times New Roman"/>
        </w:rPr>
        <w:t xml:space="preserve"> (Federasyon Yönetim Kurulunun uygun görmesi durumunda burs ödemeleri 12 aya çıkartılabilir)</w:t>
      </w:r>
    </w:p>
    <w:p w14:paraId="0724E88D"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2DFA17D4" w14:textId="5F8E43AF" w:rsidR="00DB0E75" w:rsidRPr="00F020B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Mülakat sonucunda burs almaya hak kazananların listesi Yönet</w:t>
      </w:r>
      <w:r w:rsidR="00F020B5" w:rsidRPr="00F020B5">
        <w:rPr>
          <w:rFonts w:ascii="Times New Roman" w:hAnsi="Times New Roman" w:cs="Times New Roman"/>
        </w:rPr>
        <w:t>im Kurulu kararıyla kesinleşerek bursiyerlere bildirilecektir.</w:t>
      </w:r>
    </w:p>
    <w:p w14:paraId="6E70F91A"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7F115985" w14:textId="77777777" w:rsidR="00DB0E75" w:rsidRDefault="00DB0E75" w:rsidP="00DB0E75">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rPr>
        <w:t xml:space="preserve">Burs kazanan öğrenciler, kayıtlı bulundukları programın normal süresinin kalan kısmı süresince hak sahibi olurlar. </w:t>
      </w:r>
      <w:proofErr w:type="gramStart"/>
      <w:r w:rsidRPr="00F020B5">
        <w:rPr>
          <w:rFonts w:ascii="Times New Roman" w:hAnsi="Times New Roman" w:cs="Times New Roman"/>
        </w:rPr>
        <w:t>Bursiyerlerin bursun devamı için gereken başarı kriterlerini sağlamalarına ilişkin değerlendirme Türkiye Gençlik Kulübü Federasyonu tarafından her dönem sonunda, üniversitelerden istenen döneme ilişkin transkriptler üzerinden yapılır.</w:t>
      </w:r>
      <w:proofErr w:type="gramEnd"/>
    </w:p>
    <w:p w14:paraId="30CCF67D" w14:textId="77777777" w:rsidR="002E6565" w:rsidRDefault="002E6565" w:rsidP="00DB0E75">
      <w:pPr>
        <w:widowControl w:val="0"/>
        <w:autoSpaceDE w:val="0"/>
        <w:autoSpaceDN w:val="0"/>
        <w:adjustRightInd w:val="0"/>
        <w:ind w:firstLine="720"/>
        <w:jc w:val="both"/>
        <w:rPr>
          <w:rFonts w:ascii="Times New Roman" w:hAnsi="Times New Roman" w:cs="Times New Roman"/>
        </w:rPr>
      </w:pPr>
    </w:p>
    <w:p w14:paraId="4218DECB" w14:textId="418ACDCC" w:rsidR="002E6565" w:rsidRPr="00F020B5" w:rsidRDefault="002E6565" w:rsidP="00DB0E75">
      <w:pPr>
        <w:widowControl w:val="0"/>
        <w:autoSpaceDE w:val="0"/>
        <w:autoSpaceDN w:val="0"/>
        <w:adjustRightInd w:val="0"/>
        <w:ind w:firstLine="720"/>
        <w:jc w:val="both"/>
        <w:rPr>
          <w:rFonts w:ascii="Times New Roman" w:hAnsi="Times New Roman" w:cs="Times New Roman"/>
        </w:rPr>
      </w:pPr>
      <w:r>
        <w:rPr>
          <w:rFonts w:ascii="Times New Roman" w:hAnsi="Times New Roman" w:cs="Times New Roman"/>
        </w:rPr>
        <w:t xml:space="preserve">Burs Komitesi gerektiği gördüğü hallerde mülakat değerlendirmesini evraklar üzerinden yapabilir, yada canlı bağlantı programları ile online olarak yapabilir. </w:t>
      </w:r>
    </w:p>
    <w:p w14:paraId="57A445EA"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541B12ED"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2DB1DDAC" w14:textId="77777777" w:rsidR="00DB0E75" w:rsidRPr="00F020B5" w:rsidRDefault="00DB0E75" w:rsidP="00DB0E75">
      <w:pPr>
        <w:widowControl w:val="0"/>
        <w:autoSpaceDE w:val="0"/>
        <w:autoSpaceDN w:val="0"/>
        <w:adjustRightInd w:val="0"/>
        <w:jc w:val="center"/>
        <w:rPr>
          <w:rFonts w:ascii="Times New Roman" w:hAnsi="Times New Roman" w:cs="Times New Roman"/>
          <w:b/>
          <w:sz w:val="28"/>
          <w:szCs w:val="28"/>
        </w:rPr>
      </w:pPr>
      <w:r w:rsidRPr="00F020B5">
        <w:rPr>
          <w:rFonts w:ascii="Times New Roman" w:hAnsi="Times New Roman" w:cs="Times New Roman"/>
          <w:b/>
          <w:sz w:val="28"/>
          <w:szCs w:val="28"/>
        </w:rPr>
        <w:t>İSTENEN BELGELER VE BAŞVURU SÜRECİ</w:t>
      </w:r>
    </w:p>
    <w:p w14:paraId="1B91E594"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47212D4A" w14:textId="36521844" w:rsidR="00DB0E75" w:rsidRDefault="00DB0E75" w:rsidP="00DB0E75">
      <w:pPr>
        <w:widowControl w:val="0"/>
        <w:autoSpaceDE w:val="0"/>
        <w:autoSpaceDN w:val="0"/>
        <w:adjustRightInd w:val="0"/>
        <w:ind w:firstLine="720"/>
        <w:jc w:val="both"/>
        <w:rPr>
          <w:rFonts w:ascii="Times New Roman" w:hAnsi="Times New Roman" w:cs="Times New Roman"/>
        </w:rPr>
      </w:pPr>
      <w:proofErr w:type="gramStart"/>
      <w:r w:rsidRPr="00F020B5">
        <w:rPr>
          <w:rFonts w:ascii="Times New Roman" w:hAnsi="Times New Roman" w:cs="Times New Roman"/>
        </w:rPr>
        <w:t>Türkiye Gençlik Kulübü Federasyonu bursları için başvuran öğrenciler, aşağıdaki belgeleri sunacaklardır.</w:t>
      </w:r>
      <w:proofErr w:type="gramEnd"/>
    </w:p>
    <w:p w14:paraId="70364750" w14:textId="77777777" w:rsidR="00C75813" w:rsidRDefault="00C75813" w:rsidP="00DB0E75">
      <w:pPr>
        <w:widowControl w:val="0"/>
        <w:autoSpaceDE w:val="0"/>
        <w:autoSpaceDN w:val="0"/>
        <w:adjustRightInd w:val="0"/>
        <w:ind w:firstLine="720"/>
        <w:jc w:val="both"/>
        <w:rPr>
          <w:rFonts w:ascii="Times New Roman" w:hAnsi="Times New Roman" w:cs="Times New Roman"/>
        </w:rPr>
      </w:pPr>
    </w:p>
    <w:p w14:paraId="6D5ABCF3" w14:textId="716DBA55" w:rsidR="00C75813" w:rsidRPr="00C75813" w:rsidRDefault="00C75813" w:rsidP="00DB0E75">
      <w:pPr>
        <w:widowControl w:val="0"/>
        <w:autoSpaceDE w:val="0"/>
        <w:autoSpaceDN w:val="0"/>
        <w:adjustRightInd w:val="0"/>
        <w:ind w:firstLine="720"/>
        <w:jc w:val="both"/>
        <w:rPr>
          <w:rFonts w:ascii="Times New Roman" w:hAnsi="Times New Roman" w:cs="Times New Roman"/>
          <w:u w:val="single"/>
        </w:rPr>
      </w:pPr>
      <w:r w:rsidRPr="00C75813">
        <w:rPr>
          <w:rFonts w:ascii="Times New Roman" w:hAnsi="Times New Roman" w:cs="Times New Roman"/>
          <w:u w:val="single"/>
        </w:rPr>
        <w:t>LISANS ÖĞRENCILERI İÇIN</w:t>
      </w:r>
    </w:p>
    <w:p w14:paraId="5ED35782" w14:textId="77777777" w:rsidR="00DB0E75" w:rsidRPr="00F020B5" w:rsidRDefault="00DB0E75" w:rsidP="00DB0E75">
      <w:pPr>
        <w:widowControl w:val="0"/>
        <w:autoSpaceDE w:val="0"/>
        <w:autoSpaceDN w:val="0"/>
        <w:adjustRightInd w:val="0"/>
        <w:ind w:firstLine="720"/>
        <w:jc w:val="both"/>
        <w:rPr>
          <w:rFonts w:ascii="Times New Roman" w:hAnsi="Times New Roman" w:cs="Times New Roman"/>
        </w:rPr>
      </w:pPr>
    </w:p>
    <w:p w14:paraId="6CD0F815" w14:textId="64F53AB9"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Başvuru dilekçesi “Burs </w:t>
      </w:r>
      <w:r w:rsidR="00C75813">
        <w:rPr>
          <w:rFonts w:ascii="Times New Roman" w:hAnsi="Times New Roman" w:cs="Times New Roman"/>
        </w:rPr>
        <w:t>Başvuru</w:t>
      </w:r>
      <w:r w:rsidRPr="00F020B5">
        <w:rPr>
          <w:rFonts w:ascii="Times New Roman" w:hAnsi="Times New Roman" w:cs="Times New Roman"/>
        </w:rPr>
        <w:t xml:space="preserve"> Formu”</w:t>
      </w:r>
    </w:p>
    <w:p w14:paraId="27CA2003" w14:textId="06282920" w:rsidR="00DB0E75" w:rsidRPr="00F020B5" w:rsidRDefault="00EC53F3"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YKS</w:t>
      </w:r>
      <w:r w:rsidR="00DB0E75" w:rsidRPr="00F020B5">
        <w:rPr>
          <w:rFonts w:ascii="Times New Roman" w:hAnsi="Times New Roman" w:cs="Times New Roman"/>
        </w:rPr>
        <w:t xml:space="preserve"> ve ÖSYS Sonuç Belgelerinin örneği (e-devlet veya ÖSYM)</w:t>
      </w:r>
    </w:p>
    <w:p w14:paraId="103AD99A" w14:textId="0CFC78F9"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Öğretim kurumundan alınmış, devam edeceği</w:t>
      </w:r>
      <w:r w:rsidR="00151EA0">
        <w:rPr>
          <w:rFonts w:ascii="Times New Roman" w:hAnsi="Times New Roman" w:cs="Times New Roman"/>
        </w:rPr>
        <w:t xml:space="preserve"> sınıfı gösteren onaylı Öğrenci </w:t>
      </w:r>
      <w:r w:rsidRPr="00F020B5">
        <w:rPr>
          <w:rFonts w:ascii="Times New Roman" w:hAnsi="Times New Roman" w:cs="Times New Roman"/>
        </w:rPr>
        <w:t>Belgesi, (okuyan kardeşler içinde öğrenci belgesi verilecektir.)</w:t>
      </w:r>
    </w:p>
    <w:p w14:paraId="3CBA9980"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Nüfus Müdürlüğünden alınmış Vukuatlı Nüfus Kayıt Örneği (Tüm aile fertlerinin gösterildiği belge) (e-devlet),</w:t>
      </w:r>
    </w:p>
    <w:p w14:paraId="5D9F91F3"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Ailenin ikamet ettiği yerleşim yerini gösteren Yerleşim Yeri ve Diğer Adres Belgesi (e-devlet) (Vukuatlı Nüfus Kayıt Örneğinde adres bilgisi yer alıyorsa bu belgenin alınması gerekmemektedir.) </w:t>
      </w:r>
    </w:p>
    <w:p w14:paraId="4DAEF7EF"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Nüfus Cüzdanı Fotokopisi, </w:t>
      </w:r>
    </w:p>
    <w:p w14:paraId="4C6A71CD" w14:textId="7BFC99F5" w:rsidR="00DB0E75" w:rsidRPr="00F020B5" w:rsidRDefault="00EC53F3"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4</w:t>
      </w:r>
      <w:r w:rsidR="00DB0E75" w:rsidRPr="00F020B5">
        <w:rPr>
          <w:rFonts w:ascii="Times New Roman" w:hAnsi="Times New Roman" w:cs="Times New Roman"/>
        </w:rPr>
        <w:t xml:space="preserve"> adet vesikalık fotoğraf (Son 6 ayda çekilmiş olmalı ve fotoğraf arkasına ad soyad yazılmalıdır.)</w:t>
      </w:r>
    </w:p>
    <w:p w14:paraId="2A9CA77B" w14:textId="1D839D69" w:rsidR="00DB0E75" w:rsidRPr="00F020B5" w:rsidRDefault="00E53EDD"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Adayın kendisine ait ve Aile Bireylerinden 18 yaş üstü kişilere ait </w:t>
      </w:r>
      <w:r w:rsidR="00DB0E75" w:rsidRPr="00F020B5">
        <w:rPr>
          <w:rFonts w:ascii="Times New Roman" w:hAnsi="Times New Roman" w:cs="Times New Roman"/>
        </w:rPr>
        <w:t>"Adli Sicil Kaydı" dökümü</w:t>
      </w:r>
      <w:r>
        <w:rPr>
          <w:rFonts w:ascii="Times New Roman" w:hAnsi="Times New Roman" w:cs="Times New Roman"/>
        </w:rPr>
        <w:t xml:space="preserve">. </w:t>
      </w:r>
      <w:r w:rsidR="00DB0E75" w:rsidRPr="00F020B5">
        <w:rPr>
          <w:rFonts w:ascii="Times New Roman" w:hAnsi="Times New Roman" w:cs="Times New Roman"/>
        </w:rPr>
        <w:t xml:space="preserve"> (e-devletten alınabilir.)</w:t>
      </w:r>
    </w:p>
    <w:p w14:paraId="56D1E3A3"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Ara sınıfta öğrenim görenler: Öğrenim süresince aldıkları dersleri, notları, genel not ortalamasını gösteren öğretim kurumundan onaylı not dökümü belgesi (transkript),</w:t>
      </w:r>
    </w:p>
    <w:p w14:paraId="24AB4BE9" w14:textId="77777777" w:rsidR="00EC53F3" w:rsidRDefault="00EC53F3" w:rsidP="00EC53F3">
      <w:pPr>
        <w:widowControl w:val="0"/>
        <w:tabs>
          <w:tab w:val="left" w:pos="220"/>
          <w:tab w:val="left" w:pos="720"/>
        </w:tabs>
        <w:autoSpaceDE w:val="0"/>
        <w:autoSpaceDN w:val="0"/>
        <w:adjustRightInd w:val="0"/>
        <w:jc w:val="both"/>
        <w:rPr>
          <w:rFonts w:ascii="Times New Roman" w:hAnsi="Times New Roman" w:cs="Times New Roman"/>
        </w:rPr>
      </w:pPr>
    </w:p>
    <w:p w14:paraId="4D16C8C5" w14:textId="5A8BDF84" w:rsidR="00DB0E75" w:rsidRPr="00F020B5" w:rsidRDefault="00EC53F3" w:rsidP="00EC53F3">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ab/>
      </w:r>
      <w:r w:rsidR="00DB0E75" w:rsidRPr="00F020B5">
        <w:rPr>
          <w:rFonts w:ascii="Times New Roman" w:hAnsi="Times New Roman" w:cs="Times New Roman"/>
        </w:rPr>
        <w:t xml:space="preserve">Ailenin </w:t>
      </w:r>
      <w:proofErr w:type="gramStart"/>
      <w:r w:rsidR="00DB0E75" w:rsidRPr="00F020B5">
        <w:rPr>
          <w:rFonts w:ascii="Times New Roman" w:hAnsi="Times New Roman" w:cs="Times New Roman"/>
        </w:rPr>
        <w:t>mali</w:t>
      </w:r>
      <w:proofErr w:type="gramEnd"/>
      <w:r w:rsidR="00DB0E75" w:rsidRPr="00F020B5">
        <w:rPr>
          <w:rFonts w:ascii="Times New Roman" w:hAnsi="Times New Roman" w:cs="Times New Roman"/>
        </w:rPr>
        <w:t xml:space="preserve"> durumunu gösteren onaylı belgeler:</w:t>
      </w:r>
    </w:p>
    <w:p w14:paraId="7E20FE43"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    Çalışan </w:t>
      </w:r>
      <w:proofErr w:type="gramStart"/>
      <w:r w:rsidRPr="00F020B5">
        <w:rPr>
          <w:rFonts w:ascii="Times New Roman" w:hAnsi="Times New Roman" w:cs="Times New Roman"/>
        </w:rPr>
        <w:t>anne</w:t>
      </w:r>
      <w:proofErr w:type="gramEnd"/>
      <w:r w:rsidRPr="00F020B5">
        <w:rPr>
          <w:rFonts w:ascii="Times New Roman" w:hAnsi="Times New Roman" w:cs="Times New Roman"/>
        </w:rPr>
        <w:t>, baba için onaylı maaş bordrosu (Kamu kurumlarında çalışanlar e-</w:t>
      </w:r>
      <w:r w:rsidRPr="00F020B5">
        <w:rPr>
          <w:rFonts w:ascii="Times New Roman" w:hAnsi="Times New Roman" w:cs="Times New Roman"/>
        </w:rPr>
        <w:lastRenderedPageBreak/>
        <w:t>devletten alabilir.)</w:t>
      </w:r>
    </w:p>
    <w:p w14:paraId="52C7423B"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Serbest çalışanlar için gelir vergisi beyannamesinin fotokopisi,</w:t>
      </w:r>
    </w:p>
    <w:p w14:paraId="4144AEDF"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Emekliler için aylık maaşı gösterir belge (e-devletten alınabilir.)</w:t>
      </w:r>
    </w:p>
    <w:p w14:paraId="02F567E6"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    Çalışmayan, geliri olmayan </w:t>
      </w:r>
      <w:proofErr w:type="gramStart"/>
      <w:r w:rsidRPr="00F020B5">
        <w:rPr>
          <w:rFonts w:ascii="Times New Roman" w:hAnsi="Times New Roman" w:cs="Times New Roman"/>
        </w:rPr>
        <w:t>anne</w:t>
      </w:r>
      <w:proofErr w:type="gramEnd"/>
      <w:r w:rsidRPr="00F020B5">
        <w:rPr>
          <w:rFonts w:ascii="Times New Roman" w:hAnsi="Times New Roman" w:cs="Times New Roman"/>
        </w:rPr>
        <w:t>, baba adına Sosyal Güvenlik Kurumundan geliri/kayıtları olmadığına dair belge (e-devletten alınabilir.) (4A, 4B, 4C) </w:t>
      </w:r>
    </w:p>
    <w:p w14:paraId="1B9F8F97" w14:textId="593F345E"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adına tapu bilgile</w:t>
      </w:r>
      <w:r w:rsidR="00151EA0">
        <w:rPr>
          <w:rFonts w:ascii="Times New Roman" w:hAnsi="Times New Roman" w:cs="Times New Roman"/>
        </w:rPr>
        <w:t xml:space="preserve">rini gösterir liste </w:t>
      </w:r>
      <w:r w:rsidRPr="00F020B5">
        <w:rPr>
          <w:rFonts w:ascii="Times New Roman" w:hAnsi="Times New Roman" w:cs="Times New Roman"/>
        </w:rPr>
        <w:t xml:space="preserve"> (e-devlet) (edinilen taşınmaz kredi ile alınmışsa banka onaylı kredi ekstresi)</w:t>
      </w:r>
    </w:p>
    <w:p w14:paraId="53544DB4" w14:textId="77777777" w:rsidR="00DB0E75" w:rsidRPr="00F020B5" w:rsidRDefault="00DB0E75" w:rsidP="00DB0E75">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adına araç varsa, araç tescil belgesi (e-devletten alınabilir.)</w:t>
      </w:r>
    </w:p>
    <w:p w14:paraId="6435C58F" w14:textId="77777777" w:rsidR="00DB0E75" w:rsidRPr="00F020B5" w:rsidRDefault="00DB0E75" w:rsidP="00DB0E75">
      <w:pPr>
        <w:widowControl w:val="0"/>
        <w:autoSpaceDE w:val="0"/>
        <w:autoSpaceDN w:val="0"/>
        <w:adjustRightInd w:val="0"/>
        <w:jc w:val="both"/>
        <w:rPr>
          <w:rFonts w:ascii="Times New Roman" w:hAnsi="Times New Roman" w:cs="Times New Roman"/>
        </w:rPr>
      </w:pPr>
      <w:r w:rsidRPr="00F020B5">
        <w:rPr>
          <w:rFonts w:ascii="Times New Roman" w:hAnsi="Times New Roman" w:cs="Times New Roman"/>
        </w:rPr>
        <w:t xml:space="preserve">          (Anne ve baba adına </w:t>
      </w:r>
      <w:r w:rsidRPr="00F020B5">
        <w:rPr>
          <w:rFonts w:ascii="Times New Roman" w:hAnsi="Times New Roman" w:cs="Times New Roman"/>
          <w:u w:val="single"/>
        </w:rPr>
        <w:t>tapu</w:t>
      </w:r>
      <w:r w:rsidRPr="00F020B5">
        <w:rPr>
          <w:rFonts w:ascii="Times New Roman" w:hAnsi="Times New Roman" w:cs="Times New Roman"/>
        </w:rPr>
        <w:t xml:space="preserve"> veya </w:t>
      </w:r>
      <w:r w:rsidRPr="00F020B5">
        <w:rPr>
          <w:rFonts w:ascii="Times New Roman" w:hAnsi="Times New Roman" w:cs="Times New Roman"/>
          <w:u w:val="single"/>
        </w:rPr>
        <w:t>araç</w:t>
      </w:r>
      <w:r w:rsidRPr="00F020B5">
        <w:rPr>
          <w:rFonts w:ascii="Times New Roman" w:hAnsi="Times New Roman" w:cs="Times New Roman"/>
        </w:rPr>
        <w:t xml:space="preserve"> olmaması durumunda kişinin ismi görülecek şekilde e-devletten veya ilgili kurumdan kayıt olmadığına dair belge alınmalıdır.)</w:t>
      </w:r>
    </w:p>
    <w:p w14:paraId="7DE8F09D" w14:textId="7DBFCBB1" w:rsidR="00DB0E75" w:rsidRPr="00F020B5" w:rsidRDefault="00EC53F3"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Kredi kullanıldı ise bu durumu gösteren banka onaylı </w:t>
      </w:r>
      <w:r w:rsidR="00DB0E75" w:rsidRPr="00F020B5">
        <w:rPr>
          <w:rFonts w:ascii="Times New Roman" w:hAnsi="Times New Roman" w:cs="Times New Roman"/>
        </w:rPr>
        <w:t>belge</w:t>
      </w:r>
    </w:p>
    <w:p w14:paraId="6C63A5ED" w14:textId="77777777" w:rsidR="00DB0E75" w:rsidRPr="00F020B5" w:rsidRDefault="00DB0E75"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boşanmış ise mahkeme kararı fotokopisi</w:t>
      </w:r>
    </w:p>
    <w:p w14:paraId="45E16EB5" w14:textId="77777777" w:rsidR="00DB0E75" w:rsidRPr="00F020B5" w:rsidRDefault="00DB0E75"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babanın vefatı söz konusu ise nüfus kaydı sureti</w:t>
      </w:r>
    </w:p>
    <w:p w14:paraId="7460E819" w14:textId="77777777" w:rsidR="00DB0E75" w:rsidRDefault="00DB0E75"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veya babanın ağır hastalığı söz konusu ise devlet hastanesinden rapor</w:t>
      </w:r>
    </w:p>
    <w:p w14:paraId="165C1F21" w14:textId="3FF25DC6" w:rsidR="00C75813" w:rsidRDefault="00C75813"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Vakıfbank Iban Numarası</w:t>
      </w:r>
    </w:p>
    <w:p w14:paraId="6722DFD8" w14:textId="5245B69B" w:rsidR="00C75813" w:rsidRDefault="00C75813" w:rsidP="00DB0E75">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Burs Taahütnamesi</w:t>
      </w:r>
    </w:p>
    <w:p w14:paraId="50045BE1" w14:textId="77777777" w:rsidR="00C75813" w:rsidRDefault="00C75813" w:rsidP="00C75813">
      <w:pPr>
        <w:widowControl w:val="0"/>
        <w:tabs>
          <w:tab w:val="left" w:pos="220"/>
          <w:tab w:val="left" w:pos="720"/>
        </w:tabs>
        <w:autoSpaceDE w:val="0"/>
        <w:autoSpaceDN w:val="0"/>
        <w:adjustRightInd w:val="0"/>
        <w:jc w:val="both"/>
        <w:rPr>
          <w:rFonts w:ascii="Times New Roman" w:hAnsi="Times New Roman" w:cs="Times New Roman"/>
        </w:rPr>
      </w:pPr>
    </w:p>
    <w:p w14:paraId="577B396A" w14:textId="34CECCFD" w:rsidR="00C75813" w:rsidRPr="00C75813" w:rsidRDefault="00C75813" w:rsidP="00C75813">
      <w:pPr>
        <w:widowControl w:val="0"/>
        <w:tabs>
          <w:tab w:val="left" w:pos="220"/>
          <w:tab w:val="left" w:pos="720"/>
        </w:tabs>
        <w:autoSpaceDE w:val="0"/>
        <w:autoSpaceDN w:val="0"/>
        <w:adjustRightInd w:val="0"/>
        <w:jc w:val="both"/>
        <w:rPr>
          <w:rFonts w:ascii="Times New Roman" w:hAnsi="Times New Roman" w:cs="Times New Roman"/>
          <w:u w:val="single"/>
        </w:rPr>
      </w:pPr>
      <w:r w:rsidRPr="00C75813">
        <w:rPr>
          <w:rFonts w:ascii="Times New Roman" w:hAnsi="Times New Roman" w:cs="Times New Roman"/>
          <w:u w:val="single"/>
        </w:rPr>
        <w:t>ILKÖRETIM VE LISE ÖĞRENCILERI IÇIN</w:t>
      </w:r>
    </w:p>
    <w:p w14:paraId="57101FFF" w14:textId="77777777" w:rsidR="00C75813" w:rsidRDefault="00C75813" w:rsidP="00C75813">
      <w:pPr>
        <w:widowControl w:val="0"/>
        <w:tabs>
          <w:tab w:val="left" w:pos="220"/>
          <w:tab w:val="left" w:pos="720"/>
        </w:tabs>
        <w:autoSpaceDE w:val="0"/>
        <w:autoSpaceDN w:val="0"/>
        <w:adjustRightInd w:val="0"/>
        <w:jc w:val="both"/>
        <w:rPr>
          <w:rFonts w:ascii="Times New Roman" w:hAnsi="Times New Roman" w:cs="Times New Roman"/>
        </w:rPr>
      </w:pPr>
    </w:p>
    <w:p w14:paraId="7C47304E"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Başvuru dilekçesi “Burs </w:t>
      </w:r>
      <w:r>
        <w:rPr>
          <w:rFonts w:ascii="Times New Roman" w:hAnsi="Times New Roman" w:cs="Times New Roman"/>
        </w:rPr>
        <w:t>Başvuru</w:t>
      </w:r>
      <w:r w:rsidRPr="00F020B5">
        <w:rPr>
          <w:rFonts w:ascii="Times New Roman" w:hAnsi="Times New Roman" w:cs="Times New Roman"/>
        </w:rPr>
        <w:t xml:space="preserve"> Formu”</w:t>
      </w:r>
    </w:p>
    <w:p w14:paraId="0F858032"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Öğretim kurumundan alınmış, devam edeceği</w:t>
      </w:r>
      <w:r>
        <w:rPr>
          <w:rFonts w:ascii="Times New Roman" w:hAnsi="Times New Roman" w:cs="Times New Roman"/>
        </w:rPr>
        <w:t xml:space="preserve"> sınıfı gösteren onaylı Öğrenci </w:t>
      </w:r>
      <w:r w:rsidRPr="00F020B5">
        <w:rPr>
          <w:rFonts w:ascii="Times New Roman" w:hAnsi="Times New Roman" w:cs="Times New Roman"/>
        </w:rPr>
        <w:t>Belgesi, (okuyan kardeşler içinde öğrenci belgesi verilecektir.)</w:t>
      </w:r>
    </w:p>
    <w:p w14:paraId="0F93BD8F"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Nüfus Müdürlüğünden alınmış Vukuatlı Nüfus Kayıt Örneği (Tüm aile fertlerinin gösterildiği belge) (e-devlet),</w:t>
      </w:r>
    </w:p>
    <w:p w14:paraId="31DBBDB0"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Ailenin ikamet ettiği yerleşim yerini gösteren Yerleşim Yeri ve Diğer Adres Belgesi (e-devlet) (Vukuatlı Nüfus Kayıt Örneğinde adres bilgisi yer alıyorsa bu belgenin alınması gerekmemektedir.) </w:t>
      </w:r>
    </w:p>
    <w:p w14:paraId="5608DF41"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Nüfus Cüzdanı Fotokopisi, </w:t>
      </w:r>
    </w:p>
    <w:p w14:paraId="2D69A40B"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4</w:t>
      </w:r>
      <w:r w:rsidRPr="00F020B5">
        <w:rPr>
          <w:rFonts w:ascii="Times New Roman" w:hAnsi="Times New Roman" w:cs="Times New Roman"/>
        </w:rPr>
        <w:t xml:space="preserve"> adet vesikalık fotoğraf (Son 6 ayda çekilmiş olmalı ve fotoğraf arkasına ad soyad yazılmalıdır.)</w:t>
      </w:r>
    </w:p>
    <w:p w14:paraId="48C71542"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Adayın kendisine ait ve Aile Bireylerinden 18 yaş üstü kişilere ait </w:t>
      </w:r>
      <w:r w:rsidRPr="00F020B5">
        <w:rPr>
          <w:rFonts w:ascii="Times New Roman" w:hAnsi="Times New Roman" w:cs="Times New Roman"/>
        </w:rPr>
        <w:t>"Adli Sicil Kaydı" dökümü</w:t>
      </w:r>
      <w:r>
        <w:rPr>
          <w:rFonts w:ascii="Times New Roman" w:hAnsi="Times New Roman" w:cs="Times New Roman"/>
        </w:rPr>
        <w:t xml:space="preserve">. </w:t>
      </w:r>
      <w:r w:rsidRPr="00F020B5">
        <w:rPr>
          <w:rFonts w:ascii="Times New Roman" w:hAnsi="Times New Roman" w:cs="Times New Roman"/>
        </w:rPr>
        <w:t xml:space="preserve"> (</w:t>
      </w:r>
      <w:proofErr w:type="gramStart"/>
      <w:r w:rsidRPr="00F020B5">
        <w:rPr>
          <w:rFonts w:ascii="Times New Roman" w:hAnsi="Times New Roman" w:cs="Times New Roman"/>
        </w:rPr>
        <w:t>e-devletten</w:t>
      </w:r>
      <w:proofErr w:type="gramEnd"/>
      <w:r w:rsidRPr="00F020B5">
        <w:rPr>
          <w:rFonts w:ascii="Times New Roman" w:hAnsi="Times New Roman" w:cs="Times New Roman"/>
        </w:rPr>
        <w:t xml:space="preserve"> alınabilir.)</w:t>
      </w:r>
    </w:p>
    <w:p w14:paraId="188767F6" w14:textId="18BE06E2"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Not Ortalamasını Gösterir Belge (Okuldan Alınacak)</w:t>
      </w:r>
    </w:p>
    <w:p w14:paraId="1DABF9D3" w14:textId="77777777" w:rsidR="00C75813" w:rsidRDefault="00C75813" w:rsidP="00C75813">
      <w:pPr>
        <w:widowControl w:val="0"/>
        <w:tabs>
          <w:tab w:val="left" w:pos="220"/>
          <w:tab w:val="left" w:pos="720"/>
        </w:tabs>
        <w:autoSpaceDE w:val="0"/>
        <w:autoSpaceDN w:val="0"/>
        <w:adjustRightInd w:val="0"/>
        <w:jc w:val="both"/>
        <w:rPr>
          <w:rFonts w:ascii="Times New Roman" w:hAnsi="Times New Roman" w:cs="Times New Roman"/>
        </w:rPr>
      </w:pPr>
    </w:p>
    <w:p w14:paraId="699BC2A1" w14:textId="77777777" w:rsidR="00C75813" w:rsidRPr="00F020B5" w:rsidRDefault="00C75813" w:rsidP="00C75813">
      <w:pPr>
        <w:widowControl w:val="0"/>
        <w:tabs>
          <w:tab w:val="left" w:pos="220"/>
          <w:tab w:val="left" w:pos="720"/>
        </w:tabs>
        <w:autoSpaceDE w:val="0"/>
        <w:autoSpaceDN w:val="0"/>
        <w:adjustRightInd w:val="0"/>
        <w:jc w:val="both"/>
        <w:rPr>
          <w:rFonts w:ascii="Times New Roman" w:hAnsi="Times New Roman" w:cs="Times New Roman"/>
        </w:rPr>
      </w:pPr>
      <w:r>
        <w:rPr>
          <w:rFonts w:ascii="Times New Roman" w:hAnsi="Times New Roman" w:cs="Times New Roman"/>
        </w:rPr>
        <w:tab/>
      </w:r>
      <w:r w:rsidRPr="00F020B5">
        <w:rPr>
          <w:rFonts w:ascii="Times New Roman" w:hAnsi="Times New Roman" w:cs="Times New Roman"/>
        </w:rPr>
        <w:t xml:space="preserve">Ailenin </w:t>
      </w:r>
      <w:proofErr w:type="gramStart"/>
      <w:r w:rsidRPr="00F020B5">
        <w:rPr>
          <w:rFonts w:ascii="Times New Roman" w:hAnsi="Times New Roman" w:cs="Times New Roman"/>
        </w:rPr>
        <w:t>mali</w:t>
      </w:r>
      <w:proofErr w:type="gramEnd"/>
      <w:r w:rsidRPr="00F020B5">
        <w:rPr>
          <w:rFonts w:ascii="Times New Roman" w:hAnsi="Times New Roman" w:cs="Times New Roman"/>
        </w:rPr>
        <w:t xml:space="preserve"> durumunu gösteren onaylı belgeler:</w:t>
      </w:r>
    </w:p>
    <w:p w14:paraId="1786966C"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    Çalışan </w:t>
      </w:r>
      <w:proofErr w:type="gramStart"/>
      <w:r w:rsidRPr="00F020B5">
        <w:rPr>
          <w:rFonts w:ascii="Times New Roman" w:hAnsi="Times New Roman" w:cs="Times New Roman"/>
        </w:rPr>
        <w:t>anne</w:t>
      </w:r>
      <w:proofErr w:type="gramEnd"/>
      <w:r w:rsidRPr="00F020B5">
        <w:rPr>
          <w:rFonts w:ascii="Times New Roman" w:hAnsi="Times New Roman" w:cs="Times New Roman"/>
        </w:rPr>
        <w:t>, baba için onaylı maaş bordrosu (Kamu kurumlarında çalışanlar e-devletten alabilir.)</w:t>
      </w:r>
    </w:p>
    <w:p w14:paraId="21457159"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Serbest çalışanlar için gelir vergisi beyannamesinin fotokopisi,</w:t>
      </w:r>
    </w:p>
    <w:p w14:paraId="001A1B15"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Emekliler için aylık maaşı gösterir belge (e-devletten alınabilir.)</w:t>
      </w:r>
    </w:p>
    <w:p w14:paraId="048DAD81"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 xml:space="preserve">    Çalışmayan, geliri olmayan </w:t>
      </w:r>
      <w:proofErr w:type="gramStart"/>
      <w:r w:rsidRPr="00F020B5">
        <w:rPr>
          <w:rFonts w:ascii="Times New Roman" w:hAnsi="Times New Roman" w:cs="Times New Roman"/>
        </w:rPr>
        <w:t>anne</w:t>
      </w:r>
      <w:proofErr w:type="gramEnd"/>
      <w:r w:rsidRPr="00F020B5">
        <w:rPr>
          <w:rFonts w:ascii="Times New Roman" w:hAnsi="Times New Roman" w:cs="Times New Roman"/>
        </w:rPr>
        <w:t>, baba adına Sosyal Güvenlik Kurumundan geliri/kayıtları olmadığına dair belge (e-devletten alınabilir.) (4A, 4B, 4C) </w:t>
      </w:r>
    </w:p>
    <w:p w14:paraId="4A45DC2C"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adına tapu bilgile</w:t>
      </w:r>
      <w:r>
        <w:rPr>
          <w:rFonts w:ascii="Times New Roman" w:hAnsi="Times New Roman" w:cs="Times New Roman"/>
        </w:rPr>
        <w:t xml:space="preserve">rini gösterir liste </w:t>
      </w:r>
      <w:r w:rsidRPr="00F020B5">
        <w:rPr>
          <w:rFonts w:ascii="Times New Roman" w:hAnsi="Times New Roman" w:cs="Times New Roman"/>
        </w:rPr>
        <w:t xml:space="preserve"> (e-devlet) (edinilen taşınmaz kredi ile alınmışsa banka onaylı kredi ekstresi)</w:t>
      </w:r>
    </w:p>
    <w:p w14:paraId="751C4F92" w14:textId="77777777" w:rsidR="00C75813" w:rsidRPr="00F020B5" w:rsidRDefault="00C75813" w:rsidP="00C75813">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adına araç varsa, araç tescil belgesi (e-devletten alınabilir.)</w:t>
      </w:r>
    </w:p>
    <w:p w14:paraId="5A2587F4" w14:textId="77777777" w:rsidR="00C75813" w:rsidRPr="00F020B5" w:rsidRDefault="00C75813" w:rsidP="00C75813">
      <w:pPr>
        <w:widowControl w:val="0"/>
        <w:autoSpaceDE w:val="0"/>
        <w:autoSpaceDN w:val="0"/>
        <w:adjustRightInd w:val="0"/>
        <w:jc w:val="both"/>
        <w:rPr>
          <w:rFonts w:ascii="Times New Roman" w:hAnsi="Times New Roman" w:cs="Times New Roman"/>
        </w:rPr>
      </w:pPr>
      <w:r w:rsidRPr="00F020B5">
        <w:rPr>
          <w:rFonts w:ascii="Times New Roman" w:hAnsi="Times New Roman" w:cs="Times New Roman"/>
        </w:rPr>
        <w:t xml:space="preserve">          (Anne ve baba adına </w:t>
      </w:r>
      <w:r w:rsidRPr="00F020B5">
        <w:rPr>
          <w:rFonts w:ascii="Times New Roman" w:hAnsi="Times New Roman" w:cs="Times New Roman"/>
          <w:u w:val="single"/>
        </w:rPr>
        <w:t>tapu</w:t>
      </w:r>
      <w:r w:rsidRPr="00F020B5">
        <w:rPr>
          <w:rFonts w:ascii="Times New Roman" w:hAnsi="Times New Roman" w:cs="Times New Roman"/>
        </w:rPr>
        <w:t xml:space="preserve"> veya </w:t>
      </w:r>
      <w:r w:rsidRPr="00F020B5">
        <w:rPr>
          <w:rFonts w:ascii="Times New Roman" w:hAnsi="Times New Roman" w:cs="Times New Roman"/>
          <w:u w:val="single"/>
        </w:rPr>
        <w:t>araç</w:t>
      </w:r>
      <w:r w:rsidRPr="00F020B5">
        <w:rPr>
          <w:rFonts w:ascii="Times New Roman" w:hAnsi="Times New Roman" w:cs="Times New Roman"/>
        </w:rPr>
        <w:t xml:space="preserve"> olmaması durumunda kişinin ismi görülecek şekilde e-devletten veya ilgili kurumdan kayıt olmadığına dair belge alınmalıdır.)</w:t>
      </w:r>
    </w:p>
    <w:p w14:paraId="6CDD757A" w14:textId="77777777" w:rsidR="00C75813" w:rsidRPr="00F020B5"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 xml:space="preserve">Kredi kullanıldı ise bu durumu gösteren banka onaylı </w:t>
      </w:r>
      <w:r w:rsidRPr="00F020B5">
        <w:rPr>
          <w:rFonts w:ascii="Times New Roman" w:hAnsi="Times New Roman" w:cs="Times New Roman"/>
        </w:rPr>
        <w:t>belge</w:t>
      </w:r>
    </w:p>
    <w:p w14:paraId="06F0C15C" w14:textId="77777777" w:rsidR="00C75813" w:rsidRPr="00F020B5"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 baba boşanmış ise mahkeme kararı fotokopisi</w:t>
      </w:r>
    </w:p>
    <w:p w14:paraId="5D369999" w14:textId="77777777" w:rsidR="00C75813" w:rsidRPr="00F020B5"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lastRenderedPageBreak/>
        <w:t>Anne ve babanın vefatı söz konusu ise nüfus kaydı sureti</w:t>
      </w:r>
    </w:p>
    <w:p w14:paraId="12AF5EBF" w14:textId="77777777" w:rsidR="00C75813"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sidRPr="00F020B5">
        <w:rPr>
          <w:rFonts w:ascii="Times New Roman" w:hAnsi="Times New Roman" w:cs="Times New Roman"/>
        </w:rPr>
        <w:t>Anne veya babanın ağır hastalığı söz konusu ise devlet hastanesinden rapor</w:t>
      </w:r>
    </w:p>
    <w:p w14:paraId="6CD288E5" w14:textId="77777777" w:rsidR="00C75813"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Vakıfbank Iban Numarası</w:t>
      </w:r>
    </w:p>
    <w:p w14:paraId="63DAAC48" w14:textId="77777777" w:rsidR="00C75813" w:rsidRDefault="00C75813" w:rsidP="00C75813">
      <w:pPr>
        <w:widowControl w:val="0"/>
        <w:numPr>
          <w:ilvl w:val="0"/>
          <w:numId w:val="2"/>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rPr>
        <w:t>Burs Taahütnamesi</w:t>
      </w:r>
    </w:p>
    <w:p w14:paraId="60501BCB" w14:textId="77777777" w:rsidR="00C75813" w:rsidRPr="00F020B5" w:rsidRDefault="00C75813" w:rsidP="00C75813">
      <w:pPr>
        <w:widowControl w:val="0"/>
        <w:tabs>
          <w:tab w:val="left" w:pos="220"/>
          <w:tab w:val="left" w:pos="720"/>
        </w:tabs>
        <w:autoSpaceDE w:val="0"/>
        <w:autoSpaceDN w:val="0"/>
        <w:adjustRightInd w:val="0"/>
        <w:jc w:val="both"/>
        <w:rPr>
          <w:rFonts w:ascii="Times New Roman" w:hAnsi="Times New Roman" w:cs="Times New Roman"/>
        </w:rPr>
      </w:pPr>
    </w:p>
    <w:p w14:paraId="6DBA864C"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27BF1509" w14:textId="77777777" w:rsidR="00DB0E75" w:rsidRPr="00F020B5" w:rsidRDefault="00DB0E75" w:rsidP="00DB0E75">
      <w:pPr>
        <w:widowControl w:val="0"/>
        <w:autoSpaceDE w:val="0"/>
        <w:autoSpaceDN w:val="0"/>
        <w:adjustRightInd w:val="0"/>
        <w:jc w:val="both"/>
        <w:rPr>
          <w:rFonts w:ascii="Times New Roman" w:hAnsi="Times New Roman" w:cs="Times New Roman"/>
        </w:rPr>
      </w:pPr>
    </w:p>
    <w:p w14:paraId="6896C4D2" w14:textId="06EFCE45" w:rsidR="00DB0E75" w:rsidRPr="00F020B5" w:rsidRDefault="00C734C6" w:rsidP="00DB0E75">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JÜRİ</w:t>
      </w:r>
      <w:r w:rsidR="00F020B5" w:rsidRPr="00F020B5">
        <w:rPr>
          <w:rFonts w:ascii="Times New Roman" w:hAnsi="Times New Roman" w:cs="Times New Roman"/>
          <w:b/>
          <w:sz w:val="28"/>
          <w:szCs w:val="28"/>
        </w:rPr>
        <w:t xml:space="preserve"> VE MÜLAKAT</w:t>
      </w:r>
    </w:p>
    <w:p w14:paraId="7B09A239" w14:textId="18CBDE16"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b/>
          <w:bCs/>
          <w:u w:val="single" w:color="191919"/>
        </w:rPr>
        <w:t>Mülakat jürisi,</w:t>
      </w:r>
      <w:r w:rsidRPr="00F020B5">
        <w:rPr>
          <w:rFonts w:ascii="Times New Roman" w:hAnsi="Times New Roman" w:cs="Times New Roman"/>
          <w:u w:color="191919"/>
        </w:rPr>
        <w:t xml:space="preserve"> </w:t>
      </w:r>
      <w:r w:rsidR="00F020B5" w:rsidRPr="00F020B5">
        <w:rPr>
          <w:rFonts w:ascii="Times New Roman" w:hAnsi="Times New Roman" w:cs="Times New Roman"/>
          <w:u w:color="191919"/>
        </w:rPr>
        <w:t>Türkiye Gençlik Kulübü Federasyonu Yönetim kurulu tarafından oluşturulacaktır.</w:t>
      </w:r>
    </w:p>
    <w:p w14:paraId="3BA1612A"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391956DC"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Mülakatın yeri, tarihi ve saati Türkiye Gençlik Kulübü Federasyonu internet sayfalarında ilan edilir.</w:t>
      </w:r>
      <w:proofErr w:type="gramEnd"/>
    </w:p>
    <w:p w14:paraId="1C25FE28"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7893FBE6" w14:textId="77777777" w:rsidR="00DB0E75" w:rsidRPr="00F020B5" w:rsidRDefault="00DB0E7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BURSİYERİN YÜKÜMLÜLÜKLERİ VE BURS DEVAM SÜRECİ</w:t>
      </w:r>
    </w:p>
    <w:p w14:paraId="6033AFAC"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39E742E9" w14:textId="77777777" w:rsidR="00DB0E75" w:rsidRPr="00F020B5" w:rsidRDefault="00DB0E75" w:rsidP="00EC53F3">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Bursiyerler, burs programının kural ve ilkelerine uymak; başvuru safhasından itibaren gerçek dışı ve yanıltıcı bilgi vermemek; kayıtlı olduğu akademik programı öngörülen sürede bitirmek ve fakültenin öğrenci işleri birimince düzenlenmiş, mezuniyet tarihini gün/ay/yıl olarak belirten bitirme belgesinin onaylı nüshasını Türkiye Gençlik Kulübü Federasyonu iletmekle yükümlüdürler.</w:t>
      </w:r>
      <w:proofErr w:type="gramEnd"/>
    </w:p>
    <w:p w14:paraId="77FEADEC"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0063294E"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Bursiyerler, Türkiye Gençlik Kulübü Federasyonu tarafından istenilen bilgi ve belgeleri Türkiye Gençlik Kulübü Federasyonu ofislerine zamanında sunmak zorundadırlar.</w:t>
      </w:r>
      <w:proofErr w:type="gramEnd"/>
    </w:p>
    <w:p w14:paraId="77343E78"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2A4D7716"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Bursun devamı için bursiyerin, kabul edilebilir haklı bir engeli olmaksızın dönem veya sınıf kaybetmemesi veya tekrarlamaması; öğrenim gördüğü dönemlere ait tüm dersleri ilgili dönemlerde kümülatif ortalamasının 4 üzerinden 2</w:t>
      </w:r>
      <w:proofErr w:type="gramStart"/>
      <w:r w:rsidRPr="00F020B5">
        <w:rPr>
          <w:rFonts w:ascii="Times New Roman" w:hAnsi="Times New Roman" w:cs="Times New Roman"/>
          <w:u w:color="191919"/>
        </w:rPr>
        <w:t>,5</w:t>
      </w:r>
      <w:proofErr w:type="gramEnd"/>
      <w:r w:rsidRPr="00F020B5">
        <w:rPr>
          <w:rFonts w:ascii="Times New Roman" w:hAnsi="Times New Roman" w:cs="Times New Roman"/>
          <w:u w:color="191919"/>
        </w:rPr>
        <w:t xml:space="preserve"> ya da muadilinin altında olmaması; bursun kesilmesine neden olacak aşağıda belirtilen hususlardan herhangi birinin gerçekleşmemiş olması yeterlidir.</w:t>
      </w:r>
    </w:p>
    <w:p w14:paraId="6013B833"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78DE41A8"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Bursiyerin kümülatif ortalamasının arka arkaya 2 dönem ya da program süresince 4 üzerinden 2</w:t>
      </w:r>
      <w:proofErr w:type="gramStart"/>
      <w:r w:rsidRPr="00F020B5">
        <w:rPr>
          <w:rFonts w:ascii="Times New Roman" w:hAnsi="Times New Roman" w:cs="Times New Roman"/>
          <w:u w:color="191919"/>
        </w:rPr>
        <w:t>,5'un</w:t>
      </w:r>
      <w:proofErr w:type="gramEnd"/>
      <w:r w:rsidRPr="00F020B5">
        <w:rPr>
          <w:rFonts w:ascii="Times New Roman" w:hAnsi="Times New Roman" w:cs="Times New Roman"/>
          <w:u w:color="191919"/>
        </w:rPr>
        <w:t xml:space="preserve"> ya da muadilinin altına düşmesi durumunda burs tutarı önce yarıya indirilir; devamı halinde de sonlandırılır.</w:t>
      </w:r>
    </w:p>
    <w:p w14:paraId="6F8E5DEE"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0189D2DB" w14:textId="27D3C4CC"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Yasadışı faaliyetler ile ilişkisi olduğu ya da yüz kızartıcı bir suç işlediğinin mahkeme kararı ile belgelenen bursiyerin bursu kesilir.</w:t>
      </w:r>
      <w:proofErr w:type="gramEnd"/>
      <w:r w:rsidR="00E53EDD">
        <w:rPr>
          <w:rFonts w:ascii="Times New Roman" w:hAnsi="Times New Roman" w:cs="Times New Roman"/>
          <w:u w:color="191919"/>
        </w:rPr>
        <w:t xml:space="preserve"> </w:t>
      </w:r>
      <w:proofErr w:type="gramStart"/>
      <w:r w:rsidR="00E53EDD">
        <w:rPr>
          <w:rFonts w:ascii="Times New Roman" w:hAnsi="Times New Roman" w:cs="Times New Roman"/>
          <w:u w:color="191919"/>
        </w:rPr>
        <w:t>Aile içerisinde terör örgütleri üyeliği ile ilgili yargılama durumu bulunmayacaktır.</w:t>
      </w:r>
      <w:proofErr w:type="gramEnd"/>
    </w:p>
    <w:p w14:paraId="43B678C2"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1F6AC2C0"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Başvurusu sırasında gerçeğe aykırı beyanda bulunduğunun belirlenmesi, bursun sonlandırılma nedenidir.</w:t>
      </w:r>
      <w:proofErr w:type="gramEnd"/>
    </w:p>
    <w:p w14:paraId="4A4389B6" w14:textId="77777777" w:rsidR="00F020B5" w:rsidRDefault="00F020B5" w:rsidP="00DB0E75">
      <w:pPr>
        <w:widowControl w:val="0"/>
        <w:autoSpaceDE w:val="0"/>
        <w:autoSpaceDN w:val="0"/>
        <w:adjustRightInd w:val="0"/>
        <w:jc w:val="both"/>
        <w:rPr>
          <w:rFonts w:ascii="Times New Roman" w:hAnsi="Times New Roman" w:cs="Times New Roman"/>
          <w:u w:color="191919"/>
        </w:rPr>
      </w:pPr>
    </w:p>
    <w:p w14:paraId="4745EE02" w14:textId="41795056" w:rsidR="00322A84" w:rsidRDefault="00C709DA" w:rsidP="00DB0E75">
      <w:pPr>
        <w:widowControl w:val="0"/>
        <w:autoSpaceDE w:val="0"/>
        <w:autoSpaceDN w:val="0"/>
        <w:adjustRightInd w:val="0"/>
        <w:jc w:val="both"/>
        <w:rPr>
          <w:rFonts w:ascii="Times New Roman" w:hAnsi="Times New Roman" w:cs="Times New Roman"/>
          <w:u w:color="191919"/>
        </w:rPr>
      </w:pPr>
      <w:r>
        <w:rPr>
          <w:rFonts w:ascii="Times New Roman" w:hAnsi="Times New Roman" w:cs="Times New Roman"/>
          <w:u w:color="191919"/>
        </w:rPr>
        <w:tab/>
      </w:r>
      <w:proofErr w:type="gramStart"/>
      <w:r>
        <w:rPr>
          <w:rFonts w:ascii="Times New Roman" w:hAnsi="Times New Roman" w:cs="Times New Roman"/>
          <w:u w:color="191919"/>
        </w:rPr>
        <w:t>Güz ve Bahar dönemi bitimlerinde, dönem bitim tarihinden itibaren 10 gün içinde üniversite onaylı not ortalama dökümanlarını Türkiye Gençlik Kulübü Federasyonuna iletmeyen bursiyerlerin busrları ödenmeyerek bursları kesilecektir.</w:t>
      </w:r>
      <w:proofErr w:type="gramEnd"/>
      <w:r>
        <w:rPr>
          <w:rFonts w:ascii="Times New Roman" w:hAnsi="Times New Roman" w:cs="Times New Roman"/>
          <w:u w:color="191919"/>
        </w:rPr>
        <w:t xml:space="preserve"> </w:t>
      </w:r>
    </w:p>
    <w:p w14:paraId="6EE0CF30" w14:textId="77777777" w:rsidR="00C709DA" w:rsidRPr="00F020B5" w:rsidRDefault="00C709DA" w:rsidP="00DB0E75">
      <w:pPr>
        <w:widowControl w:val="0"/>
        <w:autoSpaceDE w:val="0"/>
        <w:autoSpaceDN w:val="0"/>
        <w:adjustRightInd w:val="0"/>
        <w:jc w:val="both"/>
        <w:rPr>
          <w:rFonts w:ascii="Times New Roman" w:hAnsi="Times New Roman" w:cs="Times New Roman"/>
          <w:u w:color="191919"/>
        </w:rPr>
      </w:pPr>
    </w:p>
    <w:p w14:paraId="5B25F55F"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Öğrencinin okul ile ilişkisinin kesilmesi halinde burs hakkı da sona erer.</w:t>
      </w:r>
    </w:p>
    <w:p w14:paraId="1C06DFCA" w14:textId="77777777" w:rsidR="00F020B5" w:rsidRPr="00F020B5" w:rsidRDefault="00F020B5" w:rsidP="00F020B5">
      <w:pPr>
        <w:widowControl w:val="0"/>
        <w:autoSpaceDE w:val="0"/>
        <w:autoSpaceDN w:val="0"/>
        <w:adjustRightInd w:val="0"/>
        <w:ind w:firstLine="720"/>
        <w:jc w:val="both"/>
        <w:rPr>
          <w:rFonts w:ascii="Times New Roman" w:hAnsi="Times New Roman" w:cs="Times New Roman"/>
          <w:u w:color="191919"/>
        </w:rPr>
      </w:pPr>
    </w:p>
    <w:p w14:paraId="5A4329B5"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Polis akademisi ile askeri okul öğrencileri, </w:t>
      </w:r>
    </w:p>
    <w:p w14:paraId="5DA3E9AE"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lastRenderedPageBreak/>
        <w:t>Normal öğrenim süresinden fazla ek süre öğrenim gören öğrenciler, </w:t>
      </w:r>
    </w:p>
    <w:p w14:paraId="22F1C20A"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Gerçeğe aykırı beyanda bulunan öğrenciler,</w:t>
      </w:r>
    </w:p>
    <w:p w14:paraId="2FADB2A8"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Yabancı uyruklu öğrenciler, </w:t>
      </w:r>
    </w:p>
    <w:p w14:paraId="35AB9346"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Kesin hükümle mahkum olan öğrenciler, </w:t>
      </w:r>
    </w:p>
    <w:p w14:paraId="65F2AC26" w14:textId="77777777" w:rsidR="00DB0E75" w:rsidRPr="00F020B5" w:rsidRDefault="00DB0E75" w:rsidP="00DB0E7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Öğrenimi geçici bir süre için öğretim kurumunca dondurulan veya dönem izni alan</w:t>
      </w:r>
    </w:p>
    <w:p w14:paraId="138C7E66" w14:textId="4D76F413" w:rsidR="00F020B5" w:rsidRPr="00F020B5" w:rsidRDefault="00F020B5" w:rsidP="00F020B5">
      <w:pPr>
        <w:widowControl w:val="0"/>
        <w:numPr>
          <w:ilvl w:val="0"/>
          <w:numId w:val="3"/>
        </w:numPr>
        <w:tabs>
          <w:tab w:val="left" w:pos="220"/>
          <w:tab w:val="left" w:pos="720"/>
        </w:tabs>
        <w:autoSpaceDE w:val="0"/>
        <w:autoSpaceDN w:val="0"/>
        <w:adjustRightInd w:val="0"/>
        <w:ind w:hanging="720"/>
        <w:jc w:val="both"/>
        <w:rPr>
          <w:rFonts w:ascii="Times New Roman" w:hAnsi="Times New Roman" w:cs="Times New Roman"/>
          <w:u w:color="191919"/>
        </w:rPr>
      </w:pPr>
      <w:r w:rsidRPr="00F020B5">
        <w:rPr>
          <w:rFonts w:ascii="Times New Roman" w:hAnsi="Times New Roman" w:cs="Times New Roman"/>
          <w:u w:color="191919"/>
        </w:rPr>
        <w:t>Burs Yönetmeliği hükümlerine göre burs almaya yeterli bulunmayan öğrenciler burs alamazlar.</w:t>
      </w:r>
    </w:p>
    <w:p w14:paraId="29C327DD"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3EDD1F01"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Okullar ya da kamu kuruluşları haricinde bir kurumdan burs aldığının belirlenmesi, mükerrer bursun oluşması halinde burs sonlandırılır.</w:t>
      </w:r>
    </w:p>
    <w:p w14:paraId="0FD9C143"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43FB3B69" w14:textId="77777777" w:rsidR="00DB0E75" w:rsidRPr="00F020B5" w:rsidRDefault="00DB0E75" w:rsidP="00F020B5">
      <w:pPr>
        <w:widowControl w:val="0"/>
        <w:autoSpaceDE w:val="0"/>
        <w:autoSpaceDN w:val="0"/>
        <w:adjustRightInd w:val="0"/>
        <w:ind w:left="720"/>
        <w:jc w:val="both"/>
        <w:rPr>
          <w:rFonts w:ascii="Times New Roman" w:hAnsi="Times New Roman" w:cs="Times New Roman"/>
          <w:u w:color="191919"/>
        </w:rPr>
      </w:pPr>
      <w:r w:rsidRPr="00F020B5">
        <w:rPr>
          <w:rFonts w:ascii="Times New Roman" w:hAnsi="Times New Roman" w:cs="Times New Roman"/>
          <w:u w:color="191919"/>
        </w:rPr>
        <w:t>Hazırlık sınıfında burs süresi en fazla 1 akademik yıldır (2 yarıyıl).</w:t>
      </w:r>
    </w:p>
    <w:p w14:paraId="18230104"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r w:rsidRPr="00F020B5">
        <w:rPr>
          <w:rFonts w:ascii="Times New Roman" w:hAnsi="Times New Roman" w:cs="Times New Roman"/>
          <w:u w:color="191919"/>
        </w:rPr>
        <w:t xml:space="preserve">Disiplin cezası </w:t>
      </w:r>
      <w:proofErr w:type="gramStart"/>
      <w:r w:rsidRPr="00F020B5">
        <w:rPr>
          <w:rFonts w:ascii="Times New Roman" w:hAnsi="Times New Roman" w:cs="Times New Roman"/>
          <w:u w:color="191919"/>
        </w:rPr>
        <w:t>alan</w:t>
      </w:r>
      <w:proofErr w:type="gramEnd"/>
      <w:r w:rsidRPr="00F020B5">
        <w:rPr>
          <w:rFonts w:ascii="Times New Roman" w:hAnsi="Times New Roman" w:cs="Times New Roman"/>
          <w:u w:color="191919"/>
        </w:rPr>
        <w:t xml:space="preserve"> öğrencinin bursu kesilir disiplin cezası aldığını bildirmeyen öğrenci aldığı burs miktarını iade etmek zorundadır.</w:t>
      </w:r>
    </w:p>
    <w:p w14:paraId="67A899C6"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4A202DF3"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Türkiye Gençlik Kulübü Federasyonu yönetiminden yazılı onay alınmadan, uzun dönem staj vb. muhtelif isimler altında, amacını aşan maaşlı / gelir getirici çalışma programlarına dahil olanların bursları kesilir.</w:t>
      </w:r>
      <w:proofErr w:type="gramEnd"/>
    </w:p>
    <w:p w14:paraId="4F8FA821"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2FD7CF47"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5531E68F" w14:textId="77C9668D" w:rsidR="00DB0E75" w:rsidRPr="00F020B5" w:rsidRDefault="00F020B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BURS ÖDEMELERI</w:t>
      </w:r>
    </w:p>
    <w:p w14:paraId="7666DD5A" w14:textId="28BDF7C4" w:rsidR="00DB0E75" w:rsidRPr="00D46B94" w:rsidRDefault="00DB0E75" w:rsidP="00D46B94">
      <w:pPr>
        <w:widowControl w:val="0"/>
        <w:autoSpaceDE w:val="0"/>
        <w:autoSpaceDN w:val="0"/>
        <w:adjustRightInd w:val="0"/>
        <w:ind w:firstLine="720"/>
        <w:jc w:val="both"/>
        <w:rPr>
          <w:rFonts w:ascii="Times New Roman" w:hAnsi="Times New Roman" w:cs="Times New Roman"/>
        </w:rPr>
      </w:pPr>
      <w:r w:rsidRPr="00F020B5">
        <w:rPr>
          <w:rFonts w:ascii="Times New Roman" w:hAnsi="Times New Roman" w:cs="Times New Roman"/>
          <w:u w:color="191919"/>
        </w:rPr>
        <w:t xml:space="preserve">Burs kapsamındaki aylık nakit ödemeler belirlenen </w:t>
      </w:r>
      <w:proofErr w:type="gramStart"/>
      <w:r w:rsidRPr="00F020B5">
        <w:rPr>
          <w:rFonts w:ascii="Times New Roman" w:hAnsi="Times New Roman" w:cs="Times New Roman"/>
          <w:u w:color="191919"/>
        </w:rPr>
        <w:t>banka</w:t>
      </w:r>
      <w:proofErr w:type="gramEnd"/>
      <w:r w:rsidRPr="00F020B5">
        <w:rPr>
          <w:rFonts w:ascii="Times New Roman" w:hAnsi="Times New Roman" w:cs="Times New Roman"/>
          <w:u w:color="191919"/>
        </w:rPr>
        <w:t xml:space="preserve"> üzerinden yapılır. </w:t>
      </w:r>
      <w:r w:rsidR="004C19FD">
        <w:rPr>
          <w:rFonts w:ascii="Times New Roman" w:hAnsi="Times New Roman" w:cs="Times New Roman"/>
          <w:u w:color="191919"/>
        </w:rPr>
        <w:t xml:space="preserve">Bursiyerlerin tespiti İle başlar Haziran ayına </w:t>
      </w:r>
      <w:proofErr w:type="gramStart"/>
      <w:r w:rsidR="004C19FD">
        <w:rPr>
          <w:rFonts w:ascii="Times New Roman" w:hAnsi="Times New Roman" w:cs="Times New Roman"/>
          <w:u w:color="191919"/>
        </w:rPr>
        <w:t>kadar</w:t>
      </w:r>
      <w:proofErr w:type="gramEnd"/>
      <w:r w:rsidR="004C19FD">
        <w:rPr>
          <w:rFonts w:ascii="Times New Roman" w:hAnsi="Times New Roman" w:cs="Times New Roman"/>
          <w:u w:color="191919"/>
        </w:rPr>
        <w:t xml:space="preserve"> toplam 9 ay olarak ödenir.</w:t>
      </w:r>
      <w:r w:rsidR="00D46B94">
        <w:rPr>
          <w:rFonts w:ascii="Times New Roman" w:hAnsi="Times New Roman" w:cs="Times New Roman"/>
          <w:u w:color="191919"/>
        </w:rPr>
        <w:t xml:space="preserve"> </w:t>
      </w:r>
      <w:r w:rsidR="00D46B94">
        <w:rPr>
          <w:rFonts w:ascii="Times New Roman" w:hAnsi="Times New Roman" w:cs="Times New Roman"/>
        </w:rPr>
        <w:t>(Federasyon Yönetim Kurulunun uygun görmesi durumunda burs ödemeleri 12 aya çıkartılabilir)</w:t>
      </w:r>
    </w:p>
    <w:p w14:paraId="6346CAFE"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2DE65182"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Ödemeler, ilgili dönem için ders kaydını tamamlamış öğrenciler için geçerlidir.</w:t>
      </w:r>
      <w:proofErr w:type="gramEnd"/>
    </w:p>
    <w:p w14:paraId="77D1BCE4"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444880C5"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 xml:space="preserve">Öğrenciye yapılacak ödemeler her ayın ilk haftası, öğrencinin </w:t>
      </w:r>
      <w:proofErr w:type="gramStart"/>
      <w:r w:rsidRPr="00F020B5">
        <w:rPr>
          <w:rFonts w:ascii="Times New Roman" w:hAnsi="Times New Roman" w:cs="Times New Roman"/>
          <w:u w:color="191919"/>
        </w:rPr>
        <w:t>banka</w:t>
      </w:r>
      <w:proofErr w:type="gramEnd"/>
      <w:r w:rsidRPr="00F020B5">
        <w:rPr>
          <w:rFonts w:ascii="Times New Roman" w:hAnsi="Times New Roman" w:cs="Times New Roman"/>
          <w:u w:color="191919"/>
        </w:rPr>
        <w:t xml:space="preserve"> hesabına havale edilir.</w:t>
      </w:r>
    </w:p>
    <w:p w14:paraId="2C80EED8"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69578FCF"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5F34F301"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0D5B6268" w14:textId="77777777" w:rsidR="00DB0E75" w:rsidRPr="00F020B5" w:rsidRDefault="00DB0E7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ÖZEL DURUMLAR</w:t>
      </w:r>
    </w:p>
    <w:p w14:paraId="05DAD89F"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37B4FF03" w14:textId="0537A985" w:rsidR="00DB0E75" w:rsidRPr="00F020B5" w:rsidRDefault="00F020B5" w:rsidP="00DB0E75">
      <w:pPr>
        <w:widowControl w:val="0"/>
        <w:autoSpaceDE w:val="0"/>
        <w:autoSpaceDN w:val="0"/>
        <w:adjustRightInd w:val="0"/>
        <w:jc w:val="both"/>
        <w:rPr>
          <w:rFonts w:ascii="Times New Roman" w:hAnsi="Times New Roman" w:cs="Times New Roman"/>
          <w:u w:color="191919"/>
        </w:rPr>
      </w:pPr>
      <w:r w:rsidRPr="00F020B5">
        <w:rPr>
          <w:rFonts w:ascii="Times New Roman" w:hAnsi="Times New Roman" w:cs="Times New Roman"/>
          <w:u w:color="191919"/>
        </w:rPr>
        <w:tab/>
      </w:r>
      <w:r w:rsidR="00DB0E75" w:rsidRPr="00F020B5">
        <w:rPr>
          <w:rFonts w:ascii="Times New Roman" w:hAnsi="Times New Roman" w:cs="Times New Roman"/>
          <w:u w:color="191919"/>
        </w:rPr>
        <w:t>Bazı özel sebepler nedeniyle (örneğin, sağlık, aile sorunları, vb</w:t>
      </w:r>
      <w:proofErr w:type="gramStart"/>
      <w:r w:rsidR="00DB0E75" w:rsidRPr="00F020B5">
        <w:rPr>
          <w:rFonts w:ascii="Times New Roman" w:hAnsi="Times New Roman" w:cs="Times New Roman"/>
          <w:u w:color="191919"/>
        </w:rPr>
        <w:t>. )</w:t>
      </w:r>
      <w:proofErr w:type="gramEnd"/>
      <w:r w:rsidR="00DB0E75" w:rsidRPr="00F020B5">
        <w:rPr>
          <w:rFonts w:ascii="Times New Roman" w:hAnsi="Times New Roman" w:cs="Times New Roman"/>
          <w:u w:color="191919"/>
        </w:rPr>
        <w:t xml:space="preserve"> kümülatif not ortalamasının iki dönem 2,5’un altına düşmesi halinde, ilgili öğrencinin sorununu daha detaylı anlamak amacıyla Türkiye Gençlik Kulübü Federasyonu Yönetim Kurulu, Yönetim Kurulu üyelerinden oluşan Burs Değerleme Komitesi kurar. Burs Değerleme Komitesi, gerekli araştırmayı yapar ve görüşlerini Yönetim Kurulu’na sunar. </w:t>
      </w:r>
      <w:proofErr w:type="gramStart"/>
      <w:r w:rsidR="00DB0E75" w:rsidRPr="00F020B5">
        <w:rPr>
          <w:rFonts w:ascii="Times New Roman" w:hAnsi="Times New Roman" w:cs="Times New Roman"/>
          <w:u w:color="191919"/>
        </w:rPr>
        <w:t>Bursun kesilip kesilmeyeceği hususunda nihai karar, Yönetim Kurulu tarafından verilir.</w:t>
      </w:r>
      <w:proofErr w:type="gramEnd"/>
    </w:p>
    <w:p w14:paraId="35A7F939"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0810BF1A"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Burslar karşılıksız olup öğrenciye bir mecburi hizmet ya da geri ödeme yükümlülüğü getirmez.</w:t>
      </w:r>
      <w:proofErr w:type="gramEnd"/>
    </w:p>
    <w:p w14:paraId="436EF4CF"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057FEF30"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proofErr w:type="gramStart"/>
      <w:r w:rsidRPr="00F020B5">
        <w:rPr>
          <w:rFonts w:ascii="Times New Roman" w:hAnsi="Times New Roman" w:cs="Times New Roman"/>
          <w:u w:color="191919"/>
        </w:rPr>
        <w:t>Mülakat sonucunun ilanını takiben istenilen belgelerin incelenmesi sonucunda gerçeğe aykırı beyanda bulunanların bursları iptal edilir ve eğer ödeme yapılmışsa bu tutarlar yasal faiziyle birlikte tahsil edilir.</w:t>
      </w:r>
      <w:proofErr w:type="gramEnd"/>
    </w:p>
    <w:p w14:paraId="1807B465"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7AA043C1"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715444BD" w14:textId="570C59C7" w:rsidR="00DB0E75" w:rsidRPr="00F020B5" w:rsidRDefault="00F020B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TÜRKiYE GENÇLIK KULÜBÜ FEDERASYONU SERBESTLİĞİ</w:t>
      </w:r>
    </w:p>
    <w:p w14:paraId="50008B1A" w14:textId="77777777" w:rsidR="00F020B5" w:rsidRPr="00F020B5" w:rsidRDefault="00F020B5" w:rsidP="00F020B5">
      <w:pPr>
        <w:widowControl w:val="0"/>
        <w:autoSpaceDE w:val="0"/>
        <w:autoSpaceDN w:val="0"/>
        <w:adjustRightInd w:val="0"/>
        <w:ind w:firstLine="720"/>
        <w:jc w:val="both"/>
        <w:rPr>
          <w:rFonts w:ascii="Times New Roman" w:hAnsi="Times New Roman" w:cs="Times New Roman"/>
          <w:u w:color="191919"/>
        </w:rPr>
      </w:pPr>
    </w:p>
    <w:p w14:paraId="48DDE9CA"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Türkiye Gençlik Kulübü Federasyonu işbu yönetmeliğin herhangi bir maddesini önceden bildirmeksizin değiştirmekte, değiştirmeden farklı şekilde uygulamakta, burs miktarını, bursiyer sayısını, burs süresini, bursiyerlerde aranan şartları yeniden belirlemekte serbesttir.</w:t>
      </w:r>
    </w:p>
    <w:p w14:paraId="12B28A76" w14:textId="77777777" w:rsidR="00F020B5" w:rsidRPr="00F020B5" w:rsidRDefault="00F020B5" w:rsidP="00DB0E75">
      <w:pPr>
        <w:widowControl w:val="0"/>
        <w:autoSpaceDE w:val="0"/>
        <w:autoSpaceDN w:val="0"/>
        <w:adjustRightInd w:val="0"/>
        <w:jc w:val="both"/>
        <w:rPr>
          <w:rFonts w:ascii="Times New Roman" w:hAnsi="Times New Roman" w:cs="Times New Roman"/>
          <w:u w:color="191919"/>
        </w:rPr>
      </w:pPr>
    </w:p>
    <w:p w14:paraId="045ED037" w14:textId="77777777" w:rsidR="00DB0E7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 xml:space="preserve">Türkiye Gençlik Kulübü Federasyonu, burs verdiği öğrencilere karşı hiçbir borç ve yükümlülük altında değildir. </w:t>
      </w:r>
      <w:proofErr w:type="gramStart"/>
      <w:r w:rsidRPr="00F020B5">
        <w:rPr>
          <w:rFonts w:ascii="Times New Roman" w:hAnsi="Times New Roman" w:cs="Times New Roman"/>
          <w:u w:color="191919"/>
        </w:rPr>
        <w:t>Hiçbir taahhütte bulunmamıştır.</w:t>
      </w:r>
      <w:proofErr w:type="gramEnd"/>
      <w:r w:rsidRPr="00F020B5">
        <w:rPr>
          <w:rFonts w:ascii="Times New Roman" w:hAnsi="Times New Roman" w:cs="Times New Roman"/>
          <w:u w:color="191919"/>
        </w:rPr>
        <w:t xml:space="preserve"> Bursiyerler, bursa müracaat etmekle bütün bu şartları </w:t>
      </w:r>
      <w:proofErr w:type="gramStart"/>
      <w:r w:rsidRPr="00F020B5">
        <w:rPr>
          <w:rFonts w:ascii="Times New Roman" w:hAnsi="Times New Roman" w:cs="Times New Roman"/>
          <w:u w:color="191919"/>
        </w:rPr>
        <w:t>kabul</w:t>
      </w:r>
      <w:proofErr w:type="gramEnd"/>
      <w:r w:rsidRPr="00F020B5">
        <w:rPr>
          <w:rFonts w:ascii="Times New Roman" w:hAnsi="Times New Roman" w:cs="Times New Roman"/>
          <w:u w:color="191919"/>
        </w:rPr>
        <w:t xml:space="preserve"> ettiklerini beyan eder.</w:t>
      </w:r>
    </w:p>
    <w:p w14:paraId="1AD6DE51" w14:textId="77777777" w:rsidR="00D46B94" w:rsidRPr="00F020B5" w:rsidRDefault="00D46B94" w:rsidP="00F020B5">
      <w:pPr>
        <w:widowControl w:val="0"/>
        <w:autoSpaceDE w:val="0"/>
        <w:autoSpaceDN w:val="0"/>
        <w:adjustRightInd w:val="0"/>
        <w:ind w:firstLine="720"/>
        <w:jc w:val="both"/>
        <w:rPr>
          <w:rFonts w:ascii="Times New Roman" w:hAnsi="Times New Roman" w:cs="Times New Roman"/>
          <w:u w:color="191919"/>
        </w:rPr>
      </w:pPr>
    </w:p>
    <w:p w14:paraId="44667BB0"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r w:rsidRPr="00F020B5">
        <w:rPr>
          <w:rFonts w:ascii="Times New Roman" w:hAnsi="Times New Roman" w:cs="Times New Roman"/>
          <w:u w:color="191919"/>
        </w:rPr>
        <w:t>İşbu burs yönetmeliği Türkiye Gençlik Kulübü Federasyonu internet sitesinde yayınlanmakla yürürlüğe girecektir.</w:t>
      </w:r>
    </w:p>
    <w:p w14:paraId="2AA3E123"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6C00B927" w14:textId="4B22F2DA" w:rsidR="00DB0E75" w:rsidRPr="00F020B5" w:rsidRDefault="00F020B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DIĞER HÜKÜMLER</w:t>
      </w:r>
    </w:p>
    <w:p w14:paraId="72CC0B45" w14:textId="77777777"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Yönetmelik Kapsamında Olmayan Konular</w:t>
      </w:r>
    </w:p>
    <w:p w14:paraId="18D94AE2"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roofErr w:type="gramStart"/>
      <w:r w:rsidRPr="00F020B5">
        <w:rPr>
          <w:rFonts w:ascii="Times New Roman" w:hAnsi="Times New Roman" w:cs="Times New Roman"/>
          <w:u w:color="191919"/>
        </w:rPr>
        <w:t>Bu yönetmelikte kapsanmayan konular hakkında yapılacak işlemler İcra Komitesi'nin yetkisindedir.</w:t>
      </w:r>
      <w:proofErr w:type="gramEnd"/>
    </w:p>
    <w:p w14:paraId="631A7A78"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09D93A8B" w14:textId="4D5579A6" w:rsidR="00DB0E75" w:rsidRPr="00F020B5" w:rsidRDefault="00DB0E75" w:rsidP="00F020B5">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 xml:space="preserve">İşbu yönetmelik Türkiye Gençlik Kulübü Federasyonu adına hazırlanmış olup, Türkiye Gençlik Kulübü Federasyonu Yönetim Kurulunun </w:t>
      </w:r>
      <w:r w:rsidR="002E6565">
        <w:rPr>
          <w:rFonts w:ascii="Times New Roman" w:hAnsi="Times New Roman" w:cs="Times New Roman"/>
          <w:b/>
          <w:bCs/>
          <w:u w:val="single" w:color="191919"/>
        </w:rPr>
        <w:t>22 Ekim 2021</w:t>
      </w:r>
      <w:r w:rsidRPr="00F020B5">
        <w:rPr>
          <w:rFonts w:ascii="Times New Roman" w:hAnsi="Times New Roman" w:cs="Times New Roman"/>
          <w:u w:color="191919"/>
        </w:rPr>
        <w:t xml:space="preserve"> tarihli toplantısında kabul edilerek yürürlüğe girmiştir.</w:t>
      </w:r>
    </w:p>
    <w:p w14:paraId="6DA79E04"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5265F025"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2BBA9C7A" w14:textId="162775AB" w:rsidR="00DB0E75" w:rsidRPr="00F020B5" w:rsidRDefault="00F020B5" w:rsidP="00F020B5">
      <w:pPr>
        <w:widowControl w:val="0"/>
        <w:autoSpaceDE w:val="0"/>
        <w:autoSpaceDN w:val="0"/>
        <w:adjustRightInd w:val="0"/>
        <w:jc w:val="center"/>
        <w:rPr>
          <w:rFonts w:ascii="Times New Roman" w:hAnsi="Times New Roman" w:cs="Times New Roman"/>
          <w:b/>
          <w:sz w:val="28"/>
          <w:szCs w:val="28"/>
          <w:u w:color="191919"/>
        </w:rPr>
      </w:pPr>
      <w:r w:rsidRPr="00F020B5">
        <w:rPr>
          <w:rFonts w:ascii="Times New Roman" w:hAnsi="Times New Roman" w:cs="Times New Roman"/>
          <w:b/>
          <w:sz w:val="28"/>
          <w:szCs w:val="28"/>
          <w:u w:color="191919"/>
        </w:rPr>
        <w:t>İLAN VE BILDIRIM</w:t>
      </w:r>
    </w:p>
    <w:p w14:paraId="3111B06A" w14:textId="10A2CC3D" w:rsidR="00DB0E75" w:rsidRPr="00F020B5" w:rsidRDefault="00DB0E75" w:rsidP="00C734C6">
      <w:pPr>
        <w:widowControl w:val="0"/>
        <w:autoSpaceDE w:val="0"/>
        <w:autoSpaceDN w:val="0"/>
        <w:adjustRightInd w:val="0"/>
        <w:ind w:firstLine="720"/>
        <w:jc w:val="both"/>
        <w:rPr>
          <w:rFonts w:ascii="Times New Roman" w:hAnsi="Times New Roman" w:cs="Times New Roman"/>
          <w:u w:color="191919"/>
        </w:rPr>
      </w:pPr>
      <w:r w:rsidRPr="00F020B5">
        <w:rPr>
          <w:rFonts w:ascii="Times New Roman" w:hAnsi="Times New Roman" w:cs="Times New Roman"/>
          <w:u w:color="191919"/>
        </w:rPr>
        <w:t>Yönetim Kurulunca onaylanan burs alanları, süreleri, mik</w:t>
      </w:r>
      <w:r w:rsidR="00F020B5" w:rsidRPr="00F020B5">
        <w:rPr>
          <w:rFonts w:ascii="Times New Roman" w:hAnsi="Times New Roman" w:cs="Times New Roman"/>
          <w:u w:color="191919"/>
        </w:rPr>
        <w:t xml:space="preserve">tarları, sayıları, </w:t>
      </w:r>
      <w:r w:rsidRPr="00F020B5">
        <w:rPr>
          <w:rFonts w:ascii="Times New Roman" w:hAnsi="Times New Roman" w:cs="Times New Roman"/>
          <w:u w:color="191919"/>
        </w:rPr>
        <w:t xml:space="preserve">ve başvuruda istenecek belgeler ile burs verilecek kişilerde aranacak şartlar, </w:t>
      </w:r>
      <w:r w:rsidR="004C19FD">
        <w:rPr>
          <w:rFonts w:ascii="Times New Roman" w:hAnsi="Times New Roman" w:cs="Times New Roman"/>
          <w:u w:color="191919"/>
        </w:rPr>
        <w:t xml:space="preserve">Türkiye Gençlik Kulübü </w:t>
      </w:r>
      <w:proofErr w:type="gramStart"/>
      <w:r w:rsidR="004C19FD">
        <w:rPr>
          <w:rFonts w:ascii="Times New Roman" w:hAnsi="Times New Roman" w:cs="Times New Roman"/>
          <w:u w:color="191919"/>
        </w:rPr>
        <w:t xml:space="preserve">Federasyonu </w:t>
      </w:r>
      <w:r w:rsidRPr="00F020B5">
        <w:rPr>
          <w:rFonts w:ascii="Times New Roman" w:hAnsi="Times New Roman" w:cs="Times New Roman"/>
          <w:u w:color="191919"/>
        </w:rPr>
        <w:t xml:space="preserve"> genel</w:t>
      </w:r>
      <w:proofErr w:type="gramEnd"/>
      <w:r w:rsidRPr="00F020B5">
        <w:rPr>
          <w:rFonts w:ascii="Times New Roman" w:hAnsi="Times New Roman" w:cs="Times New Roman"/>
          <w:u w:color="191919"/>
        </w:rPr>
        <w:t xml:space="preserve"> ağ sayfalarında ve gerektiğinde basın yolu ile ilan edilir.</w:t>
      </w:r>
    </w:p>
    <w:p w14:paraId="0EA99FE9"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1C687979" w14:textId="77777777" w:rsidR="00DB0E75" w:rsidRPr="00F020B5" w:rsidRDefault="00DB0E75" w:rsidP="00DB0E75">
      <w:pPr>
        <w:widowControl w:val="0"/>
        <w:autoSpaceDE w:val="0"/>
        <w:autoSpaceDN w:val="0"/>
        <w:adjustRightInd w:val="0"/>
        <w:jc w:val="both"/>
        <w:rPr>
          <w:rFonts w:ascii="Times New Roman" w:hAnsi="Times New Roman" w:cs="Times New Roman"/>
          <w:u w:color="191919"/>
        </w:rPr>
      </w:pPr>
    </w:p>
    <w:p w14:paraId="6F08E9E6" w14:textId="02D9D8F2" w:rsidR="00AF3122" w:rsidRPr="00F020B5" w:rsidRDefault="00AF3122" w:rsidP="00DB0E75">
      <w:pPr>
        <w:jc w:val="both"/>
        <w:rPr>
          <w:rFonts w:ascii="Times New Roman" w:hAnsi="Times New Roman" w:cs="Times New Roman"/>
        </w:rPr>
      </w:pPr>
    </w:p>
    <w:sectPr w:rsidR="00AF3122" w:rsidRPr="00F020B5" w:rsidSect="00AF31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D96EC2"/>
    <w:multiLevelType w:val="hybridMultilevel"/>
    <w:tmpl w:val="C12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75"/>
    <w:rsid w:val="00151EA0"/>
    <w:rsid w:val="00264B76"/>
    <w:rsid w:val="002E6565"/>
    <w:rsid w:val="00322A84"/>
    <w:rsid w:val="00386413"/>
    <w:rsid w:val="004C19FD"/>
    <w:rsid w:val="00884209"/>
    <w:rsid w:val="00AF3122"/>
    <w:rsid w:val="00C30D0D"/>
    <w:rsid w:val="00C709DA"/>
    <w:rsid w:val="00C734C6"/>
    <w:rsid w:val="00C75813"/>
    <w:rsid w:val="00D46B94"/>
    <w:rsid w:val="00DA24C2"/>
    <w:rsid w:val="00DB0E75"/>
    <w:rsid w:val="00E53EDD"/>
    <w:rsid w:val="00EC53F3"/>
    <w:rsid w:val="00F020B5"/>
    <w:rsid w:val="00F84320"/>
    <w:rsid w:val="00FA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62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2309</Words>
  <Characters>13165</Characters>
  <Application>Microsoft Office Word</Application>
  <DocSecurity>0</DocSecurity>
  <Lines>109</Lines>
  <Paragraphs>30</Paragraphs>
  <ScaleCrop>false</ScaleCrop>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Berkant Gören</dc:creator>
  <cp:keywords/>
  <dc:description/>
  <cp:lastModifiedBy>user</cp:lastModifiedBy>
  <cp:revision>5</cp:revision>
  <cp:lastPrinted>2018-08-06T15:24:00Z</cp:lastPrinted>
  <dcterms:created xsi:type="dcterms:W3CDTF">2019-09-16T12:46:00Z</dcterms:created>
  <dcterms:modified xsi:type="dcterms:W3CDTF">2023-10-03T09:55:00Z</dcterms:modified>
</cp:coreProperties>
</file>